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11" w:rsidRDefault="00ED2916" w:rsidP="00ED2916">
      <w:pPr>
        <w:widowControl w:val="0"/>
        <w:autoSpaceDE w:val="0"/>
        <w:autoSpaceDN w:val="0"/>
        <w:adjustRightInd w:val="0"/>
        <w:spacing w:line="360" w:lineRule="auto"/>
        <w:jc w:val="center"/>
        <w:rPr>
          <w:b/>
          <w:bCs/>
          <w:iCs/>
          <w:sz w:val="36"/>
          <w:szCs w:val="36"/>
          <w:lang w:val="es-PE"/>
        </w:rPr>
      </w:pPr>
      <w:bookmarkStart w:id="0" w:name="_GoBack"/>
      <w:bookmarkEnd w:id="0"/>
      <w:r>
        <w:rPr>
          <w:b/>
          <w:bCs/>
          <w:iCs/>
          <w:sz w:val="36"/>
          <w:szCs w:val="36"/>
          <w:lang w:val="es-PE"/>
        </w:rPr>
        <w:t>FORMATO 1</w:t>
      </w:r>
    </w:p>
    <w:p w:rsidR="00E30211" w:rsidRDefault="00E30211" w:rsidP="00ED2916">
      <w:pPr>
        <w:widowControl w:val="0"/>
        <w:autoSpaceDE w:val="0"/>
        <w:autoSpaceDN w:val="0"/>
        <w:adjustRightInd w:val="0"/>
        <w:spacing w:line="360" w:lineRule="auto"/>
        <w:jc w:val="center"/>
        <w:rPr>
          <w:b/>
          <w:bCs/>
          <w:iCs/>
          <w:sz w:val="36"/>
          <w:szCs w:val="36"/>
          <w:lang w:val="es-PE"/>
        </w:rPr>
      </w:pPr>
      <w:r>
        <w:rPr>
          <w:b/>
          <w:bCs/>
          <w:iCs/>
          <w:sz w:val="36"/>
          <w:szCs w:val="36"/>
          <w:lang w:val="es-PE"/>
        </w:rPr>
        <w:t>FORMATO DE PROYECTO DE INVESTIGACIÓN</w:t>
      </w:r>
    </w:p>
    <w:p w:rsidR="00E30211" w:rsidRDefault="00E30211" w:rsidP="00ED2916">
      <w:pPr>
        <w:widowControl w:val="0"/>
        <w:autoSpaceDE w:val="0"/>
        <w:autoSpaceDN w:val="0"/>
        <w:adjustRightInd w:val="0"/>
        <w:spacing w:line="360" w:lineRule="auto"/>
        <w:rPr>
          <w:b/>
          <w:bCs/>
          <w:iCs/>
          <w:sz w:val="36"/>
          <w:szCs w:val="36"/>
          <w:lang w:val="es-PE"/>
        </w:rPr>
      </w:pPr>
    </w:p>
    <w:p w:rsidR="003070D8" w:rsidRDefault="00761C4E" w:rsidP="00ED2916">
      <w:pPr>
        <w:widowControl w:val="0"/>
        <w:autoSpaceDE w:val="0"/>
        <w:autoSpaceDN w:val="0"/>
        <w:adjustRightInd w:val="0"/>
        <w:spacing w:line="360" w:lineRule="auto"/>
        <w:rPr>
          <w:b/>
          <w:bCs/>
          <w:sz w:val="28"/>
          <w:szCs w:val="28"/>
          <w:lang w:val="es-PE"/>
        </w:rPr>
      </w:pPr>
      <w:r>
        <w:rPr>
          <w:b/>
          <w:bCs/>
          <w:sz w:val="28"/>
          <w:szCs w:val="28"/>
          <w:lang w:val="es-PE"/>
        </w:rPr>
        <w:t xml:space="preserve">SECCIÓN </w:t>
      </w:r>
      <w:r>
        <w:rPr>
          <w:b/>
          <w:bCs/>
          <w:sz w:val="28"/>
          <w:szCs w:val="28"/>
          <w:lang w:val="es-PE"/>
        </w:rPr>
        <w:tab/>
        <w:t>A: DATOS GENERALES</w:t>
      </w:r>
    </w:p>
    <w:p w:rsidR="003E6E38" w:rsidRPr="00901D12" w:rsidRDefault="003E6E38" w:rsidP="00ED2916">
      <w:pPr>
        <w:pStyle w:val="Prrafodelista"/>
        <w:numPr>
          <w:ilvl w:val="0"/>
          <w:numId w:val="29"/>
        </w:numPr>
        <w:spacing w:line="360" w:lineRule="auto"/>
        <w:rPr>
          <w:b/>
          <w:lang w:val="es-MX"/>
        </w:rPr>
      </w:pPr>
      <w:r w:rsidRPr="00901D12">
        <w:rPr>
          <w:b/>
          <w:lang w:val="es-MX"/>
        </w:rPr>
        <w:t xml:space="preserve"> Título:</w:t>
      </w:r>
    </w:p>
    <w:p w:rsidR="003E6E38" w:rsidRDefault="003E6E38" w:rsidP="00ED2916">
      <w:pPr>
        <w:spacing w:line="360" w:lineRule="auto"/>
        <w:ind w:left="709"/>
        <w:jc w:val="both"/>
      </w:pPr>
      <w:r>
        <w:t>“</w:t>
      </w:r>
      <w:r w:rsidR="000D36DD">
        <w:t>G</w:t>
      </w:r>
      <w:r w:rsidR="00677931">
        <w:t>as</w:t>
      </w:r>
      <w:r w:rsidR="000D36DD">
        <w:t xml:space="preserve">ometría </w:t>
      </w:r>
      <w:r w:rsidR="00582E07">
        <w:t>A</w:t>
      </w:r>
      <w:r w:rsidR="00D71BE2">
        <w:t>rteria</w:t>
      </w:r>
      <w:r w:rsidR="000D36DD">
        <w:t>l</w:t>
      </w:r>
      <w:r w:rsidR="00D71BE2">
        <w:t xml:space="preserve"> e</w:t>
      </w:r>
      <w:r w:rsidR="00677931">
        <w:t xml:space="preserve">n </w:t>
      </w:r>
      <w:r w:rsidR="00761C4E">
        <w:t>Escolares Peruanos a</w:t>
      </w:r>
      <w:r w:rsidR="004430D6">
        <w:t xml:space="preserve"> 3185 metros de </w:t>
      </w:r>
      <w:r w:rsidR="00761C4E">
        <w:t>Altitud y</w:t>
      </w:r>
      <w:r w:rsidR="00301C26">
        <w:t xml:space="preserve"> a </w:t>
      </w:r>
      <w:r w:rsidR="00582E07">
        <w:t>N</w:t>
      </w:r>
      <w:r w:rsidR="00761C4E">
        <w:t xml:space="preserve">ivel del </w:t>
      </w:r>
      <w:r w:rsidR="00582E07">
        <w:t>M</w:t>
      </w:r>
      <w:r w:rsidR="00301C26">
        <w:t>ar</w:t>
      </w:r>
      <w:r w:rsidRPr="005132AD">
        <w:t>”</w:t>
      </w:r>
    </w:p>
    <w:p w:rsidR="00761C4E" w:rsidRDefault="003E6E38" w:rsidP="00ED2916">
      <w:pPr>
        <w:spacing w:line="360" w:lineRule="auto"/>
        <w:ind w:left="540" w:hanging="180"/>
        <w:jc w:val="both"/>
        <w:rPr>
          <w:b/>
          <w:lang w:val="es-MX"/>
        </w:rPr>
      </w:pPr>
      <w:r w:rsidRPr="009260FB">
        <w:rPr>
          <w:b/>
          <w:lang w:val="es-MX"/>
        </w:rPr>
        <w:t>2.</w:t>
      </w:r>
      <w:r w:rsidR="00761C4E">
        <w:rPr>
          <w:b/>
          <w:lang w:val="es-MX"/>
        </w:rPr>
        <w:t xml:space="preserve"> </w:t>
      </w:r>
      <w:r w:rsidR="00544179">
        <w:rPr>
          <w:b/>
          <w:lang w:val="es-MX"/>
        </w:rPr>
        <w:t xml:space="preserve">   </w:t>
      </w:r>
      <w:r w:rsidR="00761C4E">
        <w:rPr>
          <w:b/>
          <w:lang w:val="es-MX"/>
        </w:rPr>
        <w:t>Línea de investigación de la Facultad/Área:</w:t>
      </w:r>
    </w:p>
    <w:p w:rsidR="00761C4E" w:rsidRDefault="00761C4E" w:rsidP="00ED2916">
      <w:pPr>
        <w:spacing w:line="360" w:lineRule="auto"/>
        <w:ind w:left="540" w:hanging="180"/>
        <w:jc w:val="both"/>
      </w:pPr>
      <w:r>
        <w:rPr>
          <w:b/>
          <w:lang w:val="es-MX"/>
        </w:rPr>
        <w:tab/>
      </w:r>
      <w:r>
        <w:rPr>
          <w:b/>
          <w:lang w:val="es-MX"/>
        </w:rPr>
        <w:tab/>
      </w:r>
      <w:r w:rsidRPr="00761C4E">
        <w:t>Biomedicina molecular y salud comunitaria</w:t>
      </w:r>
      <w:r>
        <w:t xml:space="preserve"> / Medicina </w:t>
      </w:r>
      <w:r w:rsidR="00ED2916">
        <w:t>de la altura</w:t>
      </w:r>
    </w:p>
    <w:p w:rsidR="00761C4E" w:rsidRDefault="00761C4E" w:rsidP="00ED2916">
      <w:pPr>
        <w:spacing w:line="360" w:lineRule="auto"/>
        <w:ind w:left="540" w:hanging="180"/>
        <w:jc w:val="both"/>
      </w:pPr>
    </w:p>
    <w:p w:rsidR="00761C4E" w:rsidRPr="00544179" w:rsidRDefault="00544179" w:rsidP="00ED2916">
      <w:pPr>
        <w:spacing w:line="360" w:lineRule="auto"/>
        <w:ind w:left="360"/>
        <w:jc w:val="both"/>
        <w:rPr>
          <w:b/>
          <w:lang w:val="es-MX"/>
        </w:rPr>
      </w:pPr>
      <w:r>
        <w:rPr>
          <w:b/>
          <w:lang w:val="es-MX"/>
        </w:rPr>
        <w:t>3.</w:t>
      </w:r>
      <w:r w:rsidRPr="00544179">
        <w:rPr>
          <w:b/>
          <w:lang w:val="es-MX"/>
        </w:rPr>
        <w:t xml:space="preserve"> </w:t>
      </w:r>
      <w:r w:rsidR="00901D12" w:rsidRPr="00544179">
        <w:rPr>
          <w:b/>
          <w:lang w:val="es-MX"/>
        </w:rPr>
        <w:t xml:space="preserve"> </w:t>
      </w:r>
      <w:r w:rsidR="00761C4E" w:rsidRPr="00544179">
        <w:rPr>
          <w:b/>
          <w:lang w:val="es-MX"/>
        </w:rPr>
        <w:t xml:space="preserve"> Unidad académica:</w:t>
      </w:r>
    </w:p>
    <w:p w:rsidR="00761C4E" w:rsidRDefault="00761C4E" w:rsidP="00ED2916">
      <w:pPr>
        <w:spacing w:line="360" w:lineRule="auto"/>
        <w:ind w:left="540" w:hanging="180"/>
        <w:jc w:val="both"/>
        <w:rPr>
          <w:lang w:val="es-MX"/>
        </w:rPr>
      </w:pPr>
      <w:r>
        <w:rPr>
          <w:b/>
          <w:lang w:val="es-MX"/>
        </w:rPr>
        <w:tab/>
      </w:r>
      <w:r w:rsidRPr="00761C4E">
        <w:rPr>
          <w:lang w:val="es-MX"/>
        </w:rPr>
        <w:tab/>
        <w:t>Facultad de Medicina Humana</w:t>
      </w:r>
      <w:r>
        <w:rPr>
          <w:lang w:val="es-MX"/>
        </w:rPr>
        <w:t>/ Escuela Profesional de Medicina Humana</w:t>
      </w:r>
      <w:r w:rsidR="00ED2916">
        <w:rPr>
          <w:lang w:val="es-MX"/>
        </w:rPr>
        <w:t>. UPAO.</w:t>
      </w:r>
    </w:p>
    <w:p w:rsidR="00761C4E" w:rsidRDefault="00761C4E" w:rsidP="00ED2916">
      <w:pPr>
        <w:spacing w:line="360" w:lineRule="auto"/>
        <w:ind w:left="540" w:hanging="180"/>
        <w:jc w:val="both"/>
        <w:rPr>
          <w:lang w:val="es-MX"/>
        </w:rPr>
      </w:pPr>
    </w:p>
    <w:p w:rsidR="00761C4E" w:rsidRDefault="00761C4E" w:rsidP="00ED2916">
      <w:pPr>
        <w:spacing w:line="360" w:lineRule="auto"/>
        <w:ind w:left="540" w:hanging="180"/>
        <w:jc w:val="both"/>
        <w:rPr>
          <w:b/>
          <w:lang w:val="es-MX"/>
        </w:rPr>
      </w:pPr>
      <w:r w:rsidRPr="00761C4E">
        <w:rPr>
          <w:b/>
          <w:lang w:val="es-MX"/>
        </w:rPr>
        <w:t>4. Equipo investigador:</w:t>
      </w:r>
    </w:p>
    <w:p w:rsidR="00761C4E" w:rsidRPr="00901D12" w:rsidRDefault="00901D12" w:rsidP="00ED2916">
      <w:pPr>
        <w:spacing w:line="360" w:lineRule="auto"/>
        <w:ind w:left="708"/>
        <w:jc w:val="both"/>
      </w:pPr>
      <w:r w:rsidRPr="00173AFA">
        <w:rPr>
          <w:b/>
        </w:rPr>
        <w:t>Bardales Zuta, Víctor Hugo</w:t>
      </w:r>
      <w:r w:rsidRPr="00901D12">
        <w:t xml:space="preserve"> </w:t>
      </w:r>
      <w:r w:rsidR="00761C4E" w:rsidRPr="00901D12">
        <w:t>[</w:t>
      </w:r>
      <w:r w:rsidR="00ED2916">
        <w:t>C</w:t>
      </w:r>
      <w:r>
        <w:t>oordinador (inv. Principal)]-I</w:t>
      </w:r>
      <w:r w:rsidRPr="00901D12">
        <w:t>nterno</w:t>
      </w:r>
      <w:r w:rsidR="00761C4E" w:rsidRPr="00901D12">
        <w:t>-ID: 000000815</w:t>
      </w:r>
    </w:p>
    <w:p w:rsidR="00761C4E" w:rsidRDefault="00901D12" w:rsidP="00ED2916">
      <w:pPr>
        <w:spacing w:line="360" w:lineRule="auto"/>
        <w:ind w:left="708"/>
        <w:jc w:val="both"/>
      </w:pPr>
      <w:r w:rsidRPr="00173AFA">
        <w:rPr>
          <w:b/>
        </w:rPr>
        <w:t>Fernández Rodríguez, Lissett Jeanette</w:t>
      </w:r>
      <w:r w:rsidRPr="00901D12">
        <w:t xml:space="preserve"> </w:t>
      </w:r>
      <w:r w:rsidR="00761C4E" w:rsidRPr="00901D12">
        <w:t>(</w:t>
      </w:r>
      <w:r w:rsidRPr="00901D12">
        <w:t>Co-Investigador)-Externo</w:t>
      </w:r>
      <w:r w:rsidR="00761C4E" w:rsidRPr="00901D12">
        <w:t>-DNI:</w:t>
      </w:r>
      <w:r w:rsidRPr="00901D12">
        <w:t xml:space="preserve"> </w:t>
      </w:r>
      <w:r>
        <w:t>40993917</w:t>
      </w:r>
    </w:p>
    <w:p w:rsidR="00901D12" w:rsidRPr="00901D12" w:rsidRDefault="00901D12" w:rsidP="00ED2916">
      <w:pPr>
        <w:spacing w:line="360" w:lineRule="auto"/>
        <w:ind w:left="708"/>
        <w:jc w:val="both"/>
      </w:pPr>
      <w:r w:rsidRPr="00173AFA">
        <w:rPr>
          <w:b/>
        </w:rPr>
        <w:t xml:space="preserve">Medina Rivera, David Ernesto </w:t>
      </w:r>
      <w:r w:rsidRPr="00901D12">
        <w:t>(Colaborador)-Externo-DNI:</w:t>
      </w:r>
      <w:r w:rsidR="006661F3">
        <w:t>42663037</w:t>
      </w:r>
    </w:p>
    <w:p w:rsidR="00761C4E" w:rsidRPr="00901D12" w:rsidRDefault="00901D12" w:rsidP="00ED2916">
      <w:pPr>
        <w:spacing w:line="360" w:lineRule="auto"/>
        <w:ind w:left="708"/>
        <w:jc w:val="both"/>
      </w:pPr>
      <w:r w:rsidRPr="00173AFA">
        <w:rPr>
          <w:b/>
        </w:rPr>
        <w:t>Plasencia Coronado, Pedro André</w:t>
      </w:r>
      <w:r w:rsidRPr="00901D12">
        <w:t xml:space="preserve"> </w:t>
      </w:r>
      <w:r w:rsidR="00761C4E" w:rsidRPr="00901D12">
        <w:t>(</w:t>
      </w:r>
      <w:r w:rsidRPr="00901D12">
        <w:t>Estudiante)-Interno</w:t>
      </w:r>
      <w:r w:rsidR="00761C4E" w:rsidRPr="00901D12">
        <w:t>-ID:</w:t>
      </w:r>
      <w:r>
        <w:t>000097218</w:t>
      </w:r>
    </w:p>
    <w:p w:rsidR="00761C4E" w:rsidRPr="00901D12" w:rsidRDefault="00901D12" w:rsidP="00ED2916">
      <w:pPr>
        <w:spacing w:line="360" w:lineRule="auto"/>
        <w:ind w:left="708"/>
        <w:jc w:val="both"/>
      </w:pPr>
      <w:r w:rsidRPr="00173AFA">
        <w:rPr>
          <w:b/>
        </w:rPr>
        <w:t>Avalos Alvarado, Carlos Eduardo</w:t>
      </w:r>
      <w:r w:rsidRPr="00901D12">
        <w:t xml:space="preserve"> </w:t>
      </w:r>
      <w:r w:rsidR="00761C4E" w:rsidRPr="00901D12">
        <w:t>(</w:t>
      </w:r>
      <w:r w:rsidRPr="00901D12">
        <w:t>Estudiante)-Interno</w:t>
      </w:r>
      <w:r w:rsidR="00761C4E" w:rsidRPr="00901D12">
        <w:t>-ID:</w:t>
      </w:r>
      <w:r w:rsidRPr="00901D12">
        <w:t xml:space="preserve"> </w:t>
      </w:r>
      <w:r>
        <w:t>000099524</w:t>
      </w:r>
    </w:p>
    <w:p w:rsidR="00761C4E" w:rsidRPr="00901D12" w:rsidRDefault="00901D12" w:rsidP="00ED2916">
      <w:pPr>
        <w:spacing w:line="360" w:lineRule="auto"/>
        <w:ind w:left="708"/>
        <w:jc w:val="both"/>
      </w:pPr>
      <w:r w:rsidRPr="00173AFA">
        <w:rPr>
          <w:b/>
        </w:rPr>
        <w:t>Cruz Celi, Junior David</w:t>
      </w:r>
      <w:r w:rsidRPr="00901D12">
        <w:t xml:space="preserve"> </w:t>
      </w:r>
      <w:r w:rsidR="00761C4E" w:rsidRPr="00901D12">
        <w:t>(</w:t>
      </w:r>
      <w:r w:rsidRPr="00901D12">
        <w:t>Estudiante)-Interno</w:t>
      </w:r>
      <w:r w:rsidR="00761C4E" w:rsidRPr="00901D12">
        <w:t>-ID:</w:t>
      </w:r>
      <w:r w:rsidRPr="00901D12">
        <w:t xml:space="preserve"> </w:t>
      </w:r>
      <w:r>
        <w:t>000102094</w:t>
      </w:r>
    </w:p>
    <w:p w:rsidR="00761C4E" w:rsidRDefault="00901D12" w:rsidP="00ED2916">
      <w:pPr>
        <w:spacing w:line="360" w:lineRule="auto"/>
        <w:ind w:left="708"/>
        <w:jc w:val="both"/>
      </w:pPr>
      <w:r w:rsidRPr="00173AFA">
        <w:rPr>
          <w:b/>
        </w:rPr>
        <w:t>Salazar Portocarrero, Kevin Daniel</w:t>
      </w:r>
      <w:r w:rsidRPr="00901D12">
        <w:t xml:space="preserve"> </w:t>
      </w:r>
      <w:r w:rsidR="00761C4E" w:rsidRPr="00901D12">
        <w:t>(</w:t>
      </w:r>
      <w:r w:rsidRPr="00901D12">
        <w:t>Estudiante)-Interno</w:t>
      </w:r>
      <w:r w:rsidR="00761C4E" w:rsidRPr="00901D12">
        <w:t>-ID:</w:t>
      </w:r>
      <w:r>
        <w:t xml:space="preserve"> 000128897</w:t>
      </w:r>
    </w:p>
    <w:p w:rsidR="00901D12" w:rsidRDefault="00901D12" w:rsidP="00ED2916">
      <w:pPr>
        <w:spacing w:line="360" w:lineRule="auto"/>
        <w:ind w:left="360"/>
        <w:jc w:val="both"/>
      </w:pPr>
    </w:p>
    <w:p w:rsidR="00901D12" w:rsidRDefault="00901D12" w:rsidP="00ED2916">
      <w:pPr>
        <w:spacing w:line="360" w:lineRule="auto"/>
        <w:ind w:left="360"/>
        <w:jc w:val="both"/>
        <w:rPr>
          <w:b/>
        </w:rPr>
      </w:pPr>
      <w:r w:rsidRPr="00901D12">
        <w:rPr>
          <w:b/>
        </w:rPr>
        <w:t>5.</w:t>
      </w:r>
      <w:r>
        <w:rPr>
          <w:b/>
        </w:rPr>
        <w:t xml:space="preserve"> </w:t>
      </w:r>
      <w:r w:rsidRPr="00901D12">
        <w:rPr>
          <w:b/>
        </w:rPr>
        <w:t>Instituci</w:t>
      </w:r>
      <w:r w:rsidR="006661F3">
        <w:rPr>
          <w:b/>
        </w:rPr>
        <w:t xml:space="preserve">ón </w:t>
      </w:r>
      <w:r w:rsidRPr="00901D12">
        <w:rPr>
          <w:b/>
        </w:rPr>
        <w:t>o lugar donde se ejecutará el proyecto:</w:t>
      </w:r>
    </w:p>
    <w:p w:rsidR="00544179" w:rsidRDefault="00544179" w:rsidP="00ED2916">
      <w:pPr>
        <w:tabs>
          <w:tab w:val="left" w:pos="360"/>
        </w:tabs>
        <w:spacing w:line="360" w:lineRule="auto"/>
        <w:ind w:left="360"/>
        <w:jc w:val="both"/>
        <w:rPr>
          <w:lang w:val="es-MX"/>
        </w:rPr>
      </w:pPr>
      <w:r>
        <w:rPr>
          <w:b/>
          <w:lang w:val="es-MX"/>
        </w:rPr>
        <w:tab/>
        <w:t xml:space="preserve">Institución: </w:t>
      </w:r>
      <w:r>
        <w:rPr>
          <w:lang w:val="es-MX"/>
        </w:rPr>
        <w:t>Universidad Privada Antenor Orrego</w:t>
      </w:r>
    </w:p>
    <w:p w:rsidR="00544179" w:rsidRDefault="00544179" w:rsidP="00ED2916">
      <w:pPr>
        <w:tabs>
          <w:tab w:val="left" w:pos="360"/>
        </w:tabs>
        <w:spacing w:line="360" w:lineRule="auto"/>
        <w:ind w:left="360"/>
        <w:jc w:val="both"/>
        <w:rPr>
          <w:b/>
          <w:lang w:val="es-MX"/>
        </w:rPr>
      </w:pPr>
      <w:r>
        <w:rPr>
          <w:b/>
          <w:lang w:val="es-MX"/>
        </w:rPr>
        <w:tab/>
        <w:t xml:space="preserve">Localidad: </w:t>
      </w:r>
      <w:r>
        <w:rPr>
          <w:lang w:val="es-MX"/>
        </w:rPr>
        <w:t xml:space="preserve">Provincia de Huamachuco y Trujillo. Departamento de La Libertad </w:t>
      </w:r>
    </w:p>
    <w:p w:rsidR="00544179" w:rsidRDefault="00544179" w:rsidP="00ED2916">
      <w:pPr>
        <w:spacing w:line="360" w:lineRule="auto"/>
        <w:ind w:left="540" w:hanging="180"/>
        <w:jc w:val="both"/>
        <w:rPr>
          <w:b/>
        </w:rPr>
      </w:pPr>
    </w:p>
    <w:p w:rsidR="00901D12" w:rsidRDefault="00901D12" w:rsidP="00ED2916">
      <w:pPr>
        <w:spacing w:line="360" w:lineRule="auto"/>
        <w:ind w:left="540" w:hanging="180"/>
        <w:jc w:val="both"/>
        <w:rPr>
          <w:b/>
        </w:rPr>
      </w:pPr>
      <w:r w:rsidRPr="00901D12">
        <w:rPr>
          <w:b/>
        </w:rPr>
        <w:t>6. Duración (Fecha de inicio y término):</w:t>
      </w:r>
      <w:r w:rsidRPr="00901D12">
        <w:rPr>
          <w:b/>
        </w:rPr>
        <w:tab/>
      </w:r>
    </w:p>
    <w:p w:rsidR="00901D12" w:rsidRPr="00901D12" w:rsidRDefault="00901D12" w:rsidP="00ED2916">
      <w:pPr>
        <w:spacing w:line="360" w:lineRule="auto"/>
        <w:ind w:left="540" w:hanging="180"/>
        <w:jc w:val="both"/>
      </w:pPr>
      <w:r>
        <w:rPr>
          <w:b/>
        </w:rPr>
        <w:tab/>
      </w:r>
      <w:r>
        <w:rPr>
          <w:b/>
        </w:rPr>
        <w:tab/>
      </w:r>
      <w:r w:rsidR="006661F3">
        <w:t>01/01/2018 al 31/12/2018</w:t>
      </w:r>
    </w:p>
    <w:p w:rsidR="00761C4E" w:rsidRPr="00761C4E" w:rsidRDefault="00761C4E" w:rsidP="00ED2916">
      <w:pPr>
        <w:spacing w:line="360" w:lineRule="auto"/>
        <w:ind w:left="540" w:hanging="180"/>
        <w:jc w:val="both"/>
        <w:rPr>
          <w:b/>
          <w:lang w:val="es-MX"/>
        </w:rPr>
      </w:pPr>
      <w:r w:rsidRPr="00901D12">
        <w:rPr>
          <w:b/>
        </w:rPr>
        <w:tab/>
      </w:r>
      <w:r>
        <w:rPr>
          <w:rFonts w:ascii="Arial" w:hAnsi="Arial" w:cs="Arial"/>
          <w:color w:val="666699"/>
          <w:sz w:val="18"/>
          <w:szCs w:val="18"/>
          <w:shd w:val="clear" w:color="auto" w:fill="F9FAFF"/>
        </w:rPr>
        <w:tab/>
      </w:r>
    </w:p>
    <w:p w:rsidR="00901D12" w:rsidRDefault="00901D12" w:rsidP="00ED2916">
      <w:pPr>
        <w:widowControl w:val="0"/>
        <w:autoSpaceDE w:val="0"/>
        <w:autoSpaceDN w:val="0"/>
        <w:adjustRightInd w:val="0"/>
        <w:spacing w:line="360" w:lineRule="auto"/>
        <w:rPr>
          <w:b/>
          <w:bCs/>
          <w:sz w:val="28"/>
          <w:szCs w:val="28"/>
          <w:lang w:val="es-PE"/>
        </w:rPr>
      </w:pPr>
      <w:r>
        <w:rPr>
          <w:b/>
          <w:bCs/>
          <w:sz w:val="28"/>
          <w:szCs w:val="28"/>
          <w:lang w:val="es-PE"/>
        </w:rPr>
        <w:lastRenderedPageBreak/>
        <w:t xml:space="preserve">SECCIÓN </w:t>
      </w:r>
      <w:r>
        <w:rPr>
          <w:b/>
          <w:bCs/>
          <w:sz w:val="28"/>
          <w:szCs w:val="28"/>
          <w:lang w:val="es-PE"/>
        </w:rPr>
        <w:tab/>
        <w:t>B: PLAN DE INVESTIGACIÓN</w:t>
      </w:r>
    </w:p>
    <w:p w:rsidR="00901D12" w:rsidRDefault="00901D12" w:rsidP="00ED2916">
      <w:pPr>
        <w:pStyle w:val="Prrafodelista"/>
        <w:numPr>
          <w:ilvl w:val="0"/>
          <w:numId w:val="28"/>
        </w:numPr>
        <w:spacing w:line="360" w:lineRule="auto"/>
        <w:rPr>
          <w:b/>
          <w:lang w:val="es-MX"/>
        </w:rPr>
      </w:pPr>
      <w:r w:rsidRPr="00901D12">
        <w:rPr>
          <w:b/>
          <w:lang w:val="es-MX"/>
        </w:rPr>
        <w:t>Planteamiento y formulación del problema:</w:t>
      </w:r>
    </w:p>
    <w:p w:rsidR="00ED2916" w:rsidRDefault="00ED2916" w:rsidP="00ED2916">
      <w:pPr>
        <w:pStyle w:val="Prrafodelista"/>
        <w:spacing w:line="360" w:lineRule="auto"/>
        <w:ind w:left="720"/>
        <w:rPr>
          <w:b/>
          <w:lang w:val="es-MX"/>
        </w:rPr>
      </w:pPr>
    </w:p>
    <w:p w:rsidR="006661F3" w:rsidRDefault="006661F3" w:rsidP="00ED2916">
      <w:pPr>
        <w:pStyle w:val="Prrafodelista"/>
        <w:spacing w:line="360" w:lineRule="auto"/>
        <w:ind w:left="720"/>
        <w:rPr>
          <w:lang w:val="es-MX"/>
        </w:rPr>
      </w:pPr>
      <w:r w:rsidRPr="006661F3">
        <w:rPr>
          <w:lang w:val="es-MX"/>
        </w:rPr>
        <w:t>¿Cuáles son los niveles de los gases arteriales en escolares que residen a 3185 metros comparados con los escolares que residen a nivel del mar, pertenecientes al Departamento de La Libertad?</w:t>
      </w:r>
    </w:p>
    <w:p w:rsidR="006661F3" w:rsidRPr="006661F3" w:rsidRDefault="006661F3" w:rsidP="00ED2916">
      <w:pPr>
        <w:pStyle w:val="Prrafodelista"/>
        <w:spacing w:line="360" w:lineRule="auto"/>
        <w:ind w:left="720"/>
        <w:rPr>
          <w:lang w:val="es-MX"/>
        </w:rPr>
      </w:pPr>
    </w:p>
    <w:p w:rsidR="00901D12" w:rsidRDefault="00901D12" w:rsidP="00ED2916">
      <w:pPr>
        <w:pStyle w:val="Prrafodelista"/>
        <w:numPr>
          <w:ilvl w:val="0"/>
          <w:numId w:val="28"/>
        </w:numPr>
        <w:spacing w:line="360" w:lineRule="auto"/>
        <w:rPr>
          <w:b/>
          <w:lang w:val="es-MX"/>
        </w:rPr>
      </w:pPr>
      <w:r>
        <w:rPr>
          <w:b/>
          <w:lang w:val="es-MX"/>
        </w:rPr>
        <w:t>Antecedentes:</w:t>
      </w:r>
    </w:p>
    <w:p w:rsidR="00ED2916" w:rsidRDefault="00ED2916" w:rsidP="00ED2916">
      <w:pPr>
        <w:pStyle w:val="Prrafodelista"/>
        <w:spacing w:line="360" w:lineRule="auto"/>
        <w:ind w:left="720"/>
        <w:rPr>
          <w:b/>
          <w:lang w:val="es-MX"/>
        </w:rPr>
      </w:pPr>
    </w:p>
    <w:p w:rsidR="000C0611" w:rsidRDefault="000C0611" w:rsidP="00ED2916">
      <w:pPr>
        <w:pStyle w:val="Prrafodelista"/>
        <w:autoSpaceDE w:val="0"/>
        <w:autoSpaceDN w:val="0"/>
        <w:adjustRightInd w:val="0"/>
        <w:spacing w:line="360" w:lineRule="auto"/>
        <w:ind w:left="720"/>
        <w:jc w:val="both"/>
        <w:rPr>
          <w:rStyle w:val="longtext"/>
        </w:rPr>
      </w:pPr>
      <w:r>
        <w:rPr>
          <w:rStyle w:val="longtext"/>
        </w:rPr>
        <w:t>Restrepo et al en Bogotá, Colombia en 1982; determinaron los valores de gas</w:t>
      </w:r>
      <w:r w:rsidR="00ED2916">
        <w:rPr>
          <w:rStyle w:val="longtext"/>
        </w:rPr>
        <w:t>o</w:t>
      </w:r>
      <w:r>
        <w:rPr>
          <w:rStyle w:val="longtext"/>
        </w:rPr>
        <w:t>metría y alveolar en adultos normales a la altura de Bogotá (altura: 2,640 m; presión barométrica: 560 mmHg), en condiciones de reposo, ejercicio, post hiperventilación, y respirando oxígeno a elevada concentración.  También, determinaron los gradientes alvéolo-arteriales en las mismas condiciones.  Analizaron la aplicación clínica de los resultados obtenidos (1).</w:t>
      </w:r>
    </w:p>
    <w:p w:rsidR="000C0611" w:rsidRDefault="000C0611" w:rsidP="00ED2916">
      <w:pPr>
        <w:pStyle w:val="Prrafodelista"/>
        <w:autoSpaceDE w:val="0"/>
        <w:autoSpaceDN w:val="0"/>
        <w:adjustRightInd w:val="0"/>
        <w:spacing w:line="360" w:lineRule="auto"/>
        <w:ind w:left="720"/>
        <w:jc w:val="both"/>
        <w:rPr>
          <w:rStyle w:val="longtext"/>
        </w:rPr>
      </w:pPr>
    </w:p>
    <w:p w:rsidR="000C0611" w:rsidRDefault="000C0611" w:rsidP="00ED2916">
      <w:pPr>
        <w:pStyle w:val="Prrafodelista"/>
        <w:autoSpaceDE w:val="0"/>
        <w:autoSpaceDN w:val="0"/>
        <w:adjustRightInd w:val="0"/>
        <w:spacing w:line="360" w:lineRule="auto"/>
        <w:ind w:left="720"/>
        <w:jc w:val="both"/>
        <w:rPr>
          <w:rStyle w:val="longtext"/>
        </w:rPr>
      </w:pPr>
      <w:r>
        <w:rPr>
          <w:rStyle w:val="longtext"/>
        </w:rPr>
        <w:t>Padilla P. en México en el 2000; estimaron los valores gasométricos en diferentes alturas sobre el nivel del mar.  De acuerdo con las estimaciones en México, la PaCO2 disminuye casi 4 Torr por cada kilómetro de altura sobre el nivel del mar, este comportamiento es similar al reportado en Norteamérica y en sujetos aclimatados recientemente a la altura; pero difiere del reportado en nativos peruanos y apoya la idea de que la respuesta ventilatoria es inversamente proporcional a la concentración molar de O</w:t>
      </w:r>
      <w:r w:rsidRPr="000C0611">
        <w:rPr>
          <w:rStyle w:val="longtext"/>
          <w:vertAlign w:val="subscript"/>
        </w:rPr>
        <w:t>2</w:t>
      </w:r>
      <w:r>
        <w:rPr>
          <w:rStyle w:val="longtext"/>
        </w:rPr>
        <w:t xml:space="preserve"> en el aire inspirado, al menos en alturas moderadas sobre el nivel del mar (2).</w:t>
      </w:r>
    </w:p>
    <w:p w:rsidR="000C0611" w:rsidRDefault="000C0611" w:rsidP="00ED2916">
      <w:pPr>
        <w:pStyle w:val="Prrafodelista"/>
        <w:autoSpaceDE w:val="0"/>
        <w:autoSpaceDN w:val="0"/>
        <w:adjustRightInd w:val="0"/>
        <w:spacing w:line="360" w:lineRule="auto"/>
        <w:ind w:left="720"/>
        <w:jc w:val="both"/>
        <w:rPr>
          <w:rStyle w:val="longtext"/>
        </w:rPr>
      </w:pPr>
    </w:p>
    <w:p w:rsidR="000C0611" w:rsidRDefault="000C0611" w:rsidP="00ED2916">
      <w:pPr>
        <w:pStyle w:val="Prrafodelista"/>
        <w:autoSpaceDE w:val="0"/>
        <w:autoSpaceDN w:val="0"/>
        <w:adjustRightInd w:val="0"/>
        <w:spacing w:line="360" w:lineRule="auto"/>
        <w:ind w:left="720"/>
        <w:jc w:val="both"/>
        <w:rPr>
          <w:rStyle w:val="longtext"/>
        </w:rPr>
      </w:pPr>
      <w:r>
        <w:rPr>
          <w:rStyle w:val="longtext"/>
        </w:rPr>
        <w:t xml:space="preserve">Rico- Méndez et al en los valores espirométricos y gasométricos en una población geriátrica sana a diferentes alturas sobre el nivel del mar en México en el 2001, establecieron que la edad no influye con los niveles de PaCO2; pero sí para la saturación.  La altitud es un factor que influye en las constantes funcionales respiratorias en el humano y el VEF1 y el índice de Tiffeneau van disminuyendo conforme avanza la edad (3). </w:t>
      </w:r>
    </w:p>
    <w:p w:rsidR="000C0611" w:rsidRDefault="000C0611" w:rsidP="00ED2916">
      <w:pPr>
        <w:pStyle w:val="Prrafodelista"/>
        <w:autoSpaceDE w:val="0"/>
        <w:autoSpaceDN w:val="0"/>
        <w:adjustRightInd w:val="0"/>
        <w:spacing w:line="360" w:lineRule="auto"/>
        <w:ind w:left="720"/>
        <w:jc w:val="both"/>
        <w:rPr>
          <w:rStyle w:val="longtext"/>
        </w:rPr>
      </w:pPr>
    </w:p>
    <w:p w:rsidR="000C0611" w:rsidRPr="00102882" w:rsidRDefault="000C0611" w:rsidP="00ED2916">
      <w:pPr>
        <w:pStyle w:val="Prrafodelista"/>
        <w:autoSpaceDE w:val="0"/>
        <w:autoSpaceDN w:val="0"/>
        <w:adjustRightInd w:val="0"/>
        <w:spacing w:line="360" w:lineRule="auto"/>
        <w:ind w:left="720"/>
        <w:jc w:val="both"/>
        <w:rPr>
          <w:rStyle w:val="longtext"/>
        </w:rPr>
      </w:pPr>
      <w:r>
        <w:rPr>
          <w:rStyle w:val="longtext"/>
        </w:rPr>
        <w:t xml:space="preserve">Botella de Maglia, J.; Compte Torreno, L. en España y Bolivia en el 2005, en su estudio sobre la saturación arterial de oxígeno a gran altitud.  Estudio en montañeros no aclimatados y en habitantes de alta montaña.   Realizaron pulsioximetria a montañeros no aclimatados y a habitantes de las montañas y una pulsioximetria durante tres días consecutivos a ocho montañeros en la cumbre de Aneto (3,404 m), para comprobar si la   SaO2 aumenta precozmente durante la aclimatación.  La SaO2 aumenta durante el proceso de aclimatación.  Sus ecuaciones permiten calcular para cualquier altitud hasta 4,200 m, cuál es la SaO2 que puede considerarse normal en personal sanas, antes y después de la aclimatación (4).    </w:t>
      </w:r>
    </w:p>
    <w:p w:rsidR="000C0611" w:rsidRPr="000C0611" w:rsidRDefault="000C0611" w:rsidP="00ED2916">
      <w:pPr>
        <w:pStyle w:val="Prrafodelista"/>
        <w:autoSpaceDE w:val="0"/>
        <w:autoSpaceDN w:val="0"/>
        <w:adjustRightInd w:val="0"/>
        <w:spacing w:line="360" w:lineRule="auto"/>
        <w:ind w:left="720"/>
        <w:jc w:val="both"/>
        <w:rPr>
          <w:rStyle w:val="longtext"/>
          <w:b/>
        </w:rPr>
      </w:pPr>
      <w:r w:rsidRPr="000C0611">
        <w:rPr>
          <w:rStyle w:val="longtext"/>
          <w:b/>
        </w:rPr>
        <w:tab/>
      </w:r>
    </w:p>
    <w:p w:rsidR="000C0611" w:rsidRDefault="000C0611" w:rsidP="00ED2916">
      <w:pPr>
        <w:pStyle w:val="Prrafodelista"/>
        <w:autoSpaceDE w:val="0"/>
        <w:autoSpaceDN w:val="0"/>
        <w:adjustRightInd w:val="0"/>
        <w:spacing w:line="360" w:lineRule="auto"/>
        <w:ind w:left="720"/>
        <w:jc w:val="both"/>
        <w:rPr>
          <w:rStyle w:val="longtext"/>
        </w:rPr>
      </w:pPr>
      <w:r>
        <w:rPr>
          <w:rStyle w:val="longtext"/>
        </w:rPr>
        <w:t>Pereira-Victorio et al en Perú en el 2014, sobre la gasometría arterial en adultos clínicamente sanos a 3,350 metros de altitud en el Cuzco, distrito de Santiago con una muestra de 118 sujetos que mediante un estudio piloto previo, seleccionados por muestreo por conveniencia; las personas tenían entre 20-59 años de edad, sin antecedentes patológicos pulmonares, cardiovasculares o hematológicos con práctica deportiva menor a 60 min/día, sin hábito tabáquico, residentes los cinco años previos al estudio en el Cuzco y catalogados como “clínicamente sanos” por dos médicos internistas y un neumólogo.  Los resultados gasométricos fueron pH=7,42mE/L, pO2= 61,08 mmHg;  pCO2=30,62 mmHg; pao2=62,52 mmHg; SO2=91,13%; AaDO2=0,0 mmHg; Hto= 42,22%; Hb= 14,7 mg/dL;  CaO2=18,18 vols/%; HCO3=19,74 mol/L; pO2/FIO2= 290,79; Anion Gap=20,99.</w:t>
      </w:r>
    </w:p>
    <w:p w:rsidR="000C0611" w:rsidRDefault="000C0611" w:rsidP="00ED2916">
      <w:pPr>
        <w:pStyle w:val="Prrafodelista"/>
        <w:autoSpaceDE w:val="0"/>
        <w:autoSpaceDN w:val="0"/>
        <w:adjustRightInd w:val="0"/>
        <w:spacing w:line="360" w:lineRule="auto"/>
        <w:ind w:left="720"/>
        <w:jc w:val="both"/>
        <w:rPr>
          <w:rStyle w:val="longtext"/>
        </w:rPr>
      </w:pPr>
      <w:r>
        <w:rPr>
          <w:rStyle w:val="longtext"/>
        </w:rPr>
        <w:t xml:space="preserve">Los resultados hallados respecto a los parámetros gasométricos son diferentes a los del nivel del mar y puede ser empleados en poblaciones que habitan a altitud semejante a la del estudio realizado (5).     </w:t>
      </w:r>
    </w:p>
    <w:p w:rsidR="000C0611" w:rsidRDefault="000C0611" w:rsidP="00ED2916">
      <w:pPr>
        <w:pStyle w:val="Prrafodelista"/>
        <w:autoSpaceDE w:val="0"/>
        <w:autoSpaceDN w:val="0"/>
        <w:adjustRightInd w:val="0"/>
        <w:spacing w:line="360" w:lineRule="auto"/>
        <w:ind w:left="720"/>
        <w:jc w:val="both"/>
        <w:rPr>
          <w:rStyle w:val="longtext"/>
        </w:rPr>
      </w:pPr>
    </w:p>
    <w:p w:rsidR="000C0611" w:rsidRPr="000C0611" w:rsidRDefault="000C0611" w:rsidP="00ED2916">
      <w:pPr>
        <w:pStyle w:val="Prrafodelista"/>
        <w:spacing w:line="360" w:lineRule="auto"/>
        <w:ind w:left="720"/>
        <w:rPr>
          <w:b/>
          <w:lang w:val="es-MX"/>
        </w:rPr>
      </w:pPr>
      <w:r>
        <w:rPr>
          <w:rStyle w:val="longtext"/>
        </w:rPr>
        <w:t xml:space="preserve">Tinoco Solórzano, A. en el Perú, Cerro de Pasco, su trabajo presentado en 2016; sobre los gases arteriales en los pobladores de la altura observó que los valores gasométricos van cambiando según el nivel de altitud al cual se va llegando, disminuyendo progresivamente el pH, pO2, PCO2 y HCO3; esto determinaría que los diversos diagnósticos en el cual están comprometidos los resultados de gases </w:t>
      </w:r>
      <w:r>
        <w:rPr>
          <w:rStyle w:val="longtext"/>
        </w:rPr>
        <w:lastRenderedPageBreak/>
        <w:t xml:space="preserve">arteriales serán diferentes según la altura en la cual se tomen y deben tener un factor de corrección.  Es por ello que presenta un piloto inicial de valores gasométricos a diversas alturas proponiendo un factor de corrección para el diagnóstico del Síndrome de Distres Respiratorio Agudo (6).  </w:t>
      </w:r>
    </w:p>
    <w:p w:rsidR="000C0611" w:rsidRDefault="000C0611" w:rsidP="00ED2916">
      <w:pPr>
        <w:spacing w:line="360" w:lineRule="auto"/>
        <w:ind w:left="720"/>
        <w:rPr>
          <w:b/>
          <w:lang w:val="es-MX"/>
        </w:rPr>
      </w:pPr>
    </w:p>
    <w:p w:rsidR="00901D12" w:rsidRDefault="00544179" w:rsidP="00ED2916">
      <w:pPr>
        <w:pStyle w:val="Prrafodelista"/>
        <w:numPr>
          <w:ilvl w:val="0"/>
          <w:numId w:val="28"/>
        </w:numPr>
        <w:spacing w:line="360" w:lineRule="auto"/>
        <w:rPr>
          <w:b/>
          <w:lang w:val="es-MX"/>
        </w:rPr>
      </w:pPr>
      <w:r>
        <w:rPr>
          <w:b/>
          <w:lang w:val="es-MX"/>
        </w:rPr>
        <w:t xml:space="preserve">Justificación (importancia, beneficiarios, resultados esperados) </w:t>
      </w:r>
    </w:p>
    <w:p w:rsidR="00ED2916" w:rsidRPr="00901D12" w:rsidRDefault="00ED2916" w:rsidP="00ED2916">
      <w:pPr>
        <w:pStyle w:val="Prrafodelista"/>
        <w:spacing w:line="360" w:lineRule="auto"/>
        <w:ind w:left="720"/>
        <w:rPr>
          <w:b/>
          <w:lang w:val="es-MX"/>
        </w:rPr>
      </w:pPr>
    </w:p>
    <w:p w:rsidR="00544179" w:rsidRDefault="00544179" w:rsidP="00ED2916">
      <w:pPr>
        <w:pStyle w:val="Prrafodelista"/>
        <w:autoSpaceDE w:val="0"/>
        <w:autoSpaceDN w:val="0"/>
        <w:adjustRightInd w:val="0"/>
        <w:spacing w:line="360" w:lineRule="auto"/>
        <w:ind w:left="720"/>
        <w:jc w:val="both"/>
        <w:rPr>
          <w:rStyle w:val="longtext"/>
        </w:rPr>
      </w:pPr>
      <w:r>
        <w:rPr>
          <w:rStyle w:val="longtext"/>
        </w:rPr>
        <w:t>El presente proyecto de investigación se justifica por los siguientes criterios, el de conveniencia, debido a que es necesario establecer cómo o cuáles son los comportamientos de los gases arteriales en los escolares a gran altura.    A través del análisis de los gases arteriales se mide la capacidad respiratoria, la perfusión tisular y de alguna manera la situación del metabolismo celular de las personas.  Valorando el pH, pCO2, HCO3, pO2, SO2, AaO2, etc. de los residentes a gran altura, podremos precisar casos de acidosis y alcalosis metabólica así, como las de acidosis y alcalosis respiratoria.</w:t>
      </w:r>
    </w:p>
    <w:p w:rsidR="00544179" w:rsidRDefault="00544179" w:rsidP="00ED2916">
      <w:pPr>
        <w:pStyle w:val="Prrafodelista"/>
        <w:autoSpaceDE w:val="0"/>
        <w:autoSpaceDN w:val="0"/>
        <w:adjustRightInd w:val="0"/>
        <w:spacing w:line="360" w:lineRule="auto"/>
        <w:ind w:left="720"/>
        <w:jc w:val="both"/>
        <w:rPr>
          <w:rStyle w:val="longtext"/>
        </w:rPr>
      </w:pPr>
    </w:p>
    <w:p w:rsidR="00544179" w:rsidRDefault="00544179" w:rsidP="00ED2916">
      <w:pPr>
        <w:pStyle w:val="Prrafodelista"/>
        <w:autoSpaceDE w:val="0"/>
        <w:autoSpaceDN w:val="0"/>
        <w:adjustRightInd w:val="0"/>
        <w:spacing w:line="360" w:lineRule="auto"/>
        <w:ind w:left="720"/>
        <w:jc w:val="both"/>
        <w:rPr>
          <w:rStyle w:val="longtext"/>
        </w:rPr>
      </w:pPr>
      <w:r>
        <w:rPr>
          <w:rStyle w:val="longtext"/>
        </w:rPr>
        <w:t>El del valor teórico, estableciendo; a través de las punciones arteriales, primeros datos del equilibrio ácido base y no sobre diagnosticando aparentes desórdenes de dicha conjunción.  El de la relevanci</w:t>
      </w:r>
      <w:r w:rsidRPr="00E75B3F">
        <w:rPr>
          <w:rStyle w:val="longtext"/>
        </w:rPr>
        <w:t>a</w:t>
      </w:r>
      <w:r>
        <w:rPr>
          <w:rStyle w:val="longtext"/>
        </w:rPr>
        <w:t xml:space="preserve"> social, en el sentido de que en este lugar de la sierra de La Libertad no contamos con estudios previos sobre el tema y debido al gran número de habitantes es necesario conocer la fisiología de éstas personas que residen a niveles de gran altura.</w:t>
      </w:r>
    </w:p>
    <w:p w:rsidR="00544179" w:rsidRDefault="00544179" w:rsidP="00ED2916">
      <w:pPr>
        <w:autoSpaceDE w:val="0"/>
        <w:autoSpaceDN w:val="0"/>
        <w:adjustRightInd w:val="0"/>
        <w:spacing w:line="360" w:lineRule="auto"/>
        <w:ind w:left="360"/>
        <w:jc w:val="both"/>
        <w:rPr>
          <w:rStyle w:val="longtext"/>
        </w:rPr>
      </w:pPr>
    </w:p>
    <w:p w:rsidR="00544179" w:rsidRDefault="00544179" w:rsidP="00ED2916">
      <w:pPr>
        <w:pStyle w:val="Prrafodelista"/>
        <w:autoSpaceDE w:val="0"/>
        <w:autoSpaceDN w:val="0"/>
        <w:adjustRightInd w:val="0"/>
        <w:spacing w:line="360" w:lineRule="auto"/>
        <w:ind w:left="720"/>
        <w:jc w:val="both"/>
        <w:rPr>
          <w:rStyle w:val="longtext"/>
        </w:rPr>
      </w:pPr>
      <w:r>
        <w:rPr>
          <w:rStyle w:val="longtext"/>
        </w:rPr>
        <w:t>A demás el de la implicancia práctica de reconocer verdaderos trastornos del equilibrio ácido base en zonas de gran altura, saber si hay acidemia o alcalemia, la alteración primaria es metabólico o respiratorio, sí la alteración primaria es respiratoria precisar si es agudo o crónico o por el contrario sí la alteración primaria es metabólica saber cuál es el valor del anion gap, por otro lado sí la alteración es primaria; establecer sí es simple o mixta o si se presenta otra alteración sobre agregada.</w:t>
      </w:r>
    </w:p>
    <w:p w:rsidR="00544179" w:rsidRDefault="00544179" w:rsidP="00ED2916">
      <w:pPr>
        <w:pStyle w:val="Prrafodelista"/>
        <w:autoSpaceDE w:val="0"/>
        <w:autoSpaceDN w:val="0"/>
        <w:adjustRightInd w:val="0"/>
        <w:spacing w:line="360" w:lineRule="auto"/>
        <w:ind w:left="720"/>
        <w:jc w:val="both"/>
        <w:rPr>
          <w:rStyle w:val="longtext"/>
        </w:rPr>
      </w:pPr>
    </w:p>
    <w:p w:rsidR="00901D12" w:rsidRPr="00544179" w:rsidRDefault="00544179" w:rsidP="00ED2916">
      <w:pPr>
        <w:pStyle w:val="Prrafodelista"/>
        <w:widowControl w:val="0"/>
        <w:autoSpaceDE w:val="0"/>
        <w:autoSpaceDN w:val="0"/>
        <w:adjustRightInd w:val="0"/>
        <w:spacing w:line="360" w:lineRule="auto"/>
        <w:ind w:left="720"/>
        <w:rPr>
          <w:b/>
          <w:bCs/>
          <w:sz w:val="28"/>
          <w:szCs w:val="28"/>
          <w:lang w:val="es-PE"/>
        </w:rPr>
      </w:pPr>
      <w:r>
        <w:rPr>
          <w:rStyle w:val="longtext"/>
        </w:rPr>
        <w:lastRenderedPageBreak/>
        <w:t>En suma, los criterios esbozados traslucen beneficios al corto plazo con el interés, siempre presente, de continuar ahondando en el tema al comparar futuros hallazgos con los otros realizados a nivel nacional e internacional.  El equipo investigador se compromete a perseverar en la presente línea de investigación en el campo de la fisiología humana.</w:t>
      </w:r>
    </w:p>
    <w:p w:rsidR="00761C4E" w:rsidRDefault="00761C4E" w:rsidP="00ED2916">
      <w:pPr>
        <w:spacing w:line="360" w:lineRule="auto"/>
        <w:jc w:val="both"/>
        <w:rPr>
          <w:b/>
          <w:lang w:val="es-MX"/>
        </w:rPr>
      </w:pPr>
      <w:r>
        <w:rPr>
          <w:b/>
          <w:lang w:val="es-MX"/>
        </w:rPr>
        <w:tab/>
      </w:r>
      <w:r>
        <w:rPr>
          <w:b/>
          <w:lang w:val="es-MX"/>
        </w:rPr>
        <w:tab/>
      </w:r>
    </w:p>
    <w:p w:rsidR="000C0611" w:rsidRDefault="004806ED" w:rsidP="00ED2916">
      <w:pPr>
        <w:pStyle w:val="Prrafodelista"/>
        <w:numPr>
          <w:ilvl w:val="0"/>
          <w:numId w:val="28"/>
        </w:numPr>
        <w:spacing w:line="360" w:lineRule="auto"/>
        <w:jc w:val="both"/>
        <w:rPr>
          <w:b/>
          <w:lang w:val="es-MX"/>
        </w:rPr>
      </w:pPr>
      <w:r>
        <w:rPr>
          <w:b/>
          <w:lang w:val="es-MX"/>
        </w:rPr>
        <w:t>Objetivos</w:t>
      </w:r>
    </w:p>
    <w:p w:rsidR="00ED2916" w:rsidRDefault="00ED2916" w:rsidP="00ED2916">
      <w:pPr>
        <w:pStyle w:val="Prrafodelista"/>
        <w:spacing w:line="360" w:lineRule="auto"/>
        <w:ind w:left="720"/>
        <w:jc w:val="both"/>
        <w:rPr>
          <w:b/>
          <w:lang w:val="es-MX"/>
        </w:rPr>
      </w:pPr>
    </w:p>
    <w:p w:rsidR="004806ED" w:rsidRDefault="004806ED" w:rsidP="00ED2916">
      <w:pPr>
        <w:tabs>
          <w:tab w:val="left" w:pos="0"/>
        </w:tabs>
        <w:spacing w:line="360" w:lineRule="auto"/>
        <w:jc w:val="both"/>
        <w:rPr>
          <w:b/>
          <w:lang w:val="es-MX"/>
        </w:rPr>
      </w:pPr>
      <w:r>
        <w:rPr>
          <w:b/>
          <w:lang w:val="es-MX"/>
        </w:rPr>
        <w:tab/>
      </w:r>
      <w:r w:rsidRPr="007D1B5B">
        <w:rPr>
          <w:b/>
          <w:lang w:val="es-MX"/>
        </w:rPr>
        <w:t>Objetivo General:</w:t>
      </w:r>
    </w:p>
    <w:p w:rsidR="00ED2916" w:rsidRPr="007D1B5B" w:rsidRDefault="00ED2916" w:rsidP="00ED2916">
      <w:pPr>
        <w:tabs>
          <w:tab w:val="left" w:pos="0"/>
        </w:tabs>
        <w:spacing w:line="360" w:lineRule="auto"/>
        <w:jc w:val="both"/>
        <w:rPr>
          <w:b/>
          <w:lang w:val="es-MX"/>
        </w:rPr>
      </w:pPr>
    </w:p>
    <w:p w:rsidR="004806ED" w:rsidRDefault="004806ED" w:rsidP="00ED2916">
      <w:pPr>
        <w:pStyle w:val="Prrafodelista"/>
        <w:numPr>
          <w:ilvl w:val="0"/>
          <w:numId w:val="3"/>
        </w:numPr>
        <w:autoSpaceDE w:val="0"/>
        <w:autoSpaceDN w:val="0"/>
        <w:adjustRightInd w:val="0"/>
        <w:spacing w:line="360" w:lineRule="auto"/>
        <w:ind w:left="1560" w:hanging="437"/>
        <w:jc w:val="both"/>
      </w:pPr>
      <w:r w:rsidRPr="00EA0AB3">
        <w:t xml:space="preserve">Determinar </w:t>
      </w:r>
      <w:r>
        <w:t>cuáles son los niveles de los gases arteriales en los escolares que residen a 3185 metros comparado con los escolares a nivel del mar.</w:t>
      </w:r>
    </w:p>
    <w:p w:rsidR="004806ED" w:rsidRDefault="004806ED" w:rsidP="00ED2916">
      <w:pPr>
        <w:tabs>
          <w:tab w:val="left" w:pos="0"/>
        </w:tabs>
        <w:spacing w:line="360" w:lineRule="auto"/>
        <w:jc w:val="both"/>
        <w:rPr>
          <w:b/>
          <w:lang w:val="es-MX"/>
        </w:rPr>
      </w:pPr>
      <w:r>
        <w:rPr>
          <w:b/>
          <w:lang w:val="es-MX"/>
        </w:rPr>
        <w:tab/>
      </w:r>
    </w:p>
    <w:p w:rsidR="004806ED" w:rsidRDefault="004806ED" w:rsidP="00ED2916">
      <w:pPr>
        <w:tabs>
          <w:tab w:val="left" w:pos="0"/>
        </w:tabs>
        <w:spacing w:line="360" w:lineRule="auto"/>
        <w:jc w:val="both"/>
        <w:rPr>
          <w:b/>
          <w:lang w:val="es-MX"/>
        </w:rPr>
      </w:pPr>
      <w:r>
        <w:rPr>
          <w:b/>
          <w:lang w:val="es-MX"/>
        </w:rPr>
        <w:tab/>
      </w:r>
      <w:r w:rsidRPr="007D1B5B">
        <w:rPr>
          <w:b/>
          <w:lang w:val="es-MX"/>
        </w:rPr>
        <w:t>O</w:t>
      </w:r>
      <w:r>
        <w:rPr>
          <w:b/>
          <w:lang w:val="es-MX"/>
        </w:rPr>
        <w:t>b</w:t>
      </w:r>
      <w:r w:rsidRPr="007D1B5B">
        <w:rPr>
          <w:b/>
          <w:lang w:val="es-MX"/>
        </w:rPr>
        <w:t>jetivos Específicos:</w:t>
      </w:r>
    </w:p>
    <w:p w:rsidR="00ED2916" w:rsidRPr="007D1B5B" w:rsidRDefault="00ED2916" w:rsidP="00ED2916">
      <w:pPr>
        <w:tabs>
          <w:tab w:val="left" w:pos="0"/>
        </w:tabs>
        <w:spacing w:line="360" w:lineRule="auto"/>
        <w:jc w:val="both"/>
        <w:rPr>
          <w:b/>
          <w:lang w:val="es-MX"/>
        </w:rPr>
      </w:pPr>
    </w:p>
    <w:p w:rsidR="004806ED" w:rsidRDefault="004806ED" w:rsidP="00ED2916">
      <w:pPr>
        <w:pStyle w:val="Prrafodelista"/>
        <w:numPr>
          <w:ilvl w:val="2"/>
          <w:numId w:val="10"/>
        </w:numPr>
        <w:autoSpaceDE w:val="0"/>
        <w:autoSpaceDN w:val="0"/>
        <w:adjustRightInd w:val="0"/>
        <w:spacing w:line="360" w:lineRule="auto"/>
        <w:ind w:left="1560" w:hanging="426"/>
        <w:contextualSpacing/>
        <w:jc w:val="both"/>
        <w:rPr>
          <w:color w:val="000000" w:themeColor="text1"/>
          <w:lang w:val="es-PE"/>
        </w:rPr>
      </w:pPr>
      <w:r>
        <w:rPr>
          <w:color w:val="000000" w:themeColor="text1"/>
          <w:lang w:val="es-PE"/>
        </w:rPr>
        <w:t>Conocer</w:t>
      </w:r>
      <w:r w:rsidRPr="005132AD">
        <w:rPr>
          <w:color w:val="000000" w:themeColor="text1"/>
          <w:lang w:val="es-PE"/>
        </w:rPr>
        <w:t xml:space="preserve"> </w:t>
      </w:r>
      <w:r>
        <w:rPr>
          <w:color w:val="000000" w:themeColor="text1"/>
          <w:lang w:val="es-PE"/>
        </w:rPr>
        <w:t>los niveles de gases arteriales en los escolares que residen a 3185 msnm.</w:t>
      </w:r>
    </w:p>
    <w:p w:rsidR="004806ED" w:rsidRDefault="004806ED" w:rsidP="00ED2916">
      <w:pPr>
        <w:pStyle w:val="Prrafodelista"/>
        <w:numPr>
          <w:ilvl w:val="2"/>
          <w:numId w:val="10"/>
        </w:numPr>
        <w:autoSpaceDE w:val="0"/>
        <w:autoSpaceDN w:val="0"/>
        <w:adjustRightInd w:val="0"/>
        <w:spacing w:line="360" w:lineRule="auto"/>
        <w:ind w:left="1560" w:hanging="426"/>
        <w:contextualSpacing/>
        <w:jc w:val="both"/>
        <w:rPr>
          <w:color w:val="000000" w:themeColor="text1"/>
          <w:lang w:val="es-PE"/>
        </w:rPr>
      </w:pPr>
      <w:r w:rsidRPr="00545EDE">
        <w:rPr>
          <w:color w:val="000000" w:themeColor="text1"/>
          <w:lang w:val="es-PE"/>
        </w:rPr>
        <w:t xml:space="preserve">Determinar </w:t>
      </w:r>
      <w:r>
        <w:rPr>
          <w:color w:val="000000" w:themeColor="text1"/>
          <w:lang w:val="es-PE"/>
        </w:rPr>
        <w:t>los niveles de gases arteriales en los escolares que residen a nivel del mar.</w:t>
      </w:r>
    </w:p>
    <w:p w:rsidR="004806ED" w:rsidRDefault="004806ED" w:rsidP="00ED2916">
      <w:pPr>
        <w:pStyle w:val="Prrafodelista"/>
        <w:numPr>
          <w:ilvl w:val="2"/>
          <w:numId w:val="10"/>
        </w:numPr>
        <w:autoSpaceDE w:val="0"/>
        <w:autoSpaceDN w:val="0"/>
        <w:adjustRightInd w:val="0"/>
        <w:spacing w:line="360" w:lineRule="auto"/>
        <w:ind w:left="1560" w:hanging="426"/>
        <w:contextualSpacing/>
        <w:jc w:val="both"/>
        <w:rPr>
          <w:color w:val="000000" w:themeColor="text1"/>
          <w:lang w:val="es-PE"/>
        </w:rPr>
      </w:pPr>
      <w:r>
        <w:rPr>
          <w:color w:val="000000" w:themeColor="text1"/>
          <w:lang w:val="es-PE"/>
        </w:rPr>
        <w:t>Comparar los niveles de gases arteriales entre los escolares que residen a 3185 metros y escolares a nivel de mar.</w:t>
      </w:r>
    </w:p>
    <w:p w:rsidR="004806ED" w:rsidRPr="004806ED" w:rsidRDefault="004806ED" w:rsidP="00ED2916">
      <w:pPr>
        <w:pStyle w:val="Prrafodelista"/>
        <w:spacing w:line="360" w:lineRule="auto"/>
        <w:ind w:left="720"/>
        <w:jc w:val="both"/>
        <w:rPr>
          <w:b/>
          <w:lang w:val="es-PE"/>
        </w:rPr>
      </w:pPr>
    </w:p>
    <w:p w:rsidR="00173AFA" w:rsidRDefault="004806ED" w:rsidP="00ED2916">
      <w:pPr>
        <w:pStyle w:val="Prrafodelista"/>
        <w:numPr>
          <w:ilvl w:val="0"/>
          <w:numId w:val="28"/>
        </w:numPr>
        <w:spacing w:line="360" w:lineRule="auto"/>
        <w:jc w:val="both"/>
        <w:rPr>
          <w:b/>
          <w:lang w:val="es-MX"/>
        </w:rPr>
      </w:pPr>
      <w:r>
        <w:rPr>
          <w:b/>
          <w:lang w:val="es-MX"/>
        </w:rPr>
        <w:t>Marco teórico:</w:t>
      </w:r>
    </w:p>
    <w:p w:rsidR="00ED2916" w:rsidRDefault="00ED2916" w:rsidP="00ED2916">
      <w:pPr>
        <w:pStyle w:val="Prrafodelista"/>
        <w:spacing w:line="360" w:lineRule="auto"/>
        <w:ind w:left="720"/>
        <w:jc w:val="both"/>
        <w:rPr>
          <w:b/>
          <w:lang w:val="es-MX"/>
        </w:rPr>
      </w:pPr>
    </w:p>
    <w:p w:rsidR="00173AFA" w:rsidRPr="00173AFA" w:rsidRDefault="00173AFA" w:rsidP="00ED2916">
      <w:pPr>
        <w:tabs>
          <w:tab w:val="left" w:pos="0"/>
        </w:tabs>
        <w:spacing w:line="360" w:lineRule="auto"/>
        <w:ind w:left="360"/>
        <w:jc w:val="both"/>
        <w:rPr>
          <w:lang w:val="es-MX"/>
        </w:rPr>
      </w:pPr>
      <w:r>
        <w:rPr>
          <w:lang w:val="es-MX"/>
        </w:rPr>
        <w:tab/>
      </w:r>
      <w:r w:rsidRPr="00173AFA">
        <w:rPr>
          <w:lang w:val="es-MX"/>
        </w:rPr>
        <w:t>Para que el aparato respiratorio realice el intercambio de gases en el alveolo requiere la integridad de la ventilación de los espacios aéreos, la difusión de los gases a través de la membrana alveolo capilar y de la perfusión de las unidades alveolares de intercambio (7)</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 xml:space="preserve">En cuanto a la ventilación, del volumen de aire que se moviliza en la respiración normal, no todo interviene en el intercambio de gases; captación de O2 y eliminación de </w:t>
      </w:r>
      <w:r w:rsidRPr="00173AFA">
        <w:rPr>
          <w:lang w:val="es-MX"/>
        </w:rPr>
        <w:lastRenderedPageBreak/>
        <w:t>CO2.  Ventilación total o volumen minuto se refiere al volumen total de aire movilizado en un minuto, volumen corriente (500 ml), por el número de respiraciones en un minuto.  Siendo el parámetro fundamental para determinar el estado de la ventilación en un individuo  la presión parcial de CO2 en sangre arterial.  En la difusión, la membrana alveolo capilar debe permitir el intercambio de los gases CO2 y O2 que difunden por gradiente de presiones parciales desde la sangre al alveolo y viceversa.  Finalmente la adecuada relación entre la ventilación y la perfusión de las unidades alveolares de intercambio es necesaria para asegurar un correcto intercambio de gases, de tal manera que los alveolos bien ventilados deben estar bien perfundidos para que dicha ventilación sea útil.  (7)</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Para evaluar el intercambio gaseoso se utilizan la gasometría arterial, la pulsioximetria y la capacidad de difusión.  En la gasometría arterial se incluye el pH,  Pa02,  PaCO2, HCO3</w:t>
      </w:r>
      <w:r w:rsidRPr="00173AFA">
        <w:rPr>
          <w:vertAlign w:val="superscript"/>
          <w:lang w:val="es-MX"/>
        </w:rPr>
        <w:t>-</w:t>
      </w:r>
      <w:r w:rsidRPr="00173AFA">
        <w:rPr>
          <w:lang w:val="es-MX"/>
        </w:rPr>
        <w:t>, exceso de bases y el gradiente o diferencia alveolo arterial de oxígeno.  El análisis de los gases arteriales es un examen de laboratorio fundamental para valorar la homeostasis del medio interno y el funcionamiento de diverso</w:t>
      </w:r>
      <w:r w:rsidR="00E30211">
        <w:rPr>
          <w:lang w:val="es-MX"/>
        </w:rPr>
        <w:t>s</w:t>
      </w:r>
      <w:r w:rsidRPr="00173AFA">
        <w:rPr>
          <w:lang w:val="es-MX"/>
        </w:rPr>
        <w:t xml:space="preserve"> órganos como el respiratorio, renal y el cardiovascular (8)</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El oxígeno se transporta en la sangre de dos formas, la mayor parte, va unida a la hemoglobina de tal manera de tal manera que cada gramo de hemoglobina saturada transporta 1,34 ml de O2.   El porcentaje de hemoglobina que se encuentra saturada con O2 depende de la PaO2 siguiendo la relación una curva sigmoidea conocida como curva de disociación de la hemoglobina.  En general la mejor forma de evaluar el estado de oxigenación es la medida de la PaCO2.  Otro parámetro de interés es el gradiente alveolo arterial de oxígeno que para hallarlo es necesario calcular la presión parcial de O2 en el alveolo.  (7)</w:t>
      </w:r>
    </w:p>
    <w:p w:rsidR="00173AFA" w:rsidRPr="00173AFA" w:rsidRDefault="00173AFA" w:rsidP="00ED2916">
      <w:pPr>
        <w:tabs>
          <w:tab w:val="left" w:pos="0"/>
        </w:tabs>
        <w:spacing w:line="360" w:lineRule="auto"/>
        <w:ind w:left="360"/>
        <w:jc w:val="both"/>
        <w:rPr>
          <w:lang w:val="es-MX"/>
        </w:rPr>
      </w:pPr>
      <w:r w:rsidRPr="00173AFA">
        <w:rPr>
          <w:lang w:val="es-MX"/>
        </w:rPr>
        <w:tab/>
      </w:r>
    </w:p>
    <w:p w:rsidR="00173AFA" w:rsidRPr="00173AFA" w:rsidRDefault="00173AFA" w:rsidP="00ED2916">
      <w:pPr>
        <w:tabs>
          <w:tab w:val="left" w:pos="0"/>
        </w:tabs>
        <w:spacing w:line="360" w:lineRule="auto"/>
        <w:ind w:left="360"/>
        <w:jc w:val="both"/>
        <w:rPr>
          <w:lang w:val="es-MX"/>
        </w:rPr>
      </w:pPr>
      <w:r w:rsidRPr="00173AFA">
        <w:rPr>
          <w:lang w:val="es-MX"/>
        </w:rPr>
        <w:tab/>
        <w:t xml:space="preserve">La respiración transporta O2 del aire a la sangre y la sangre la lleva a los tejidos, desde donde se difunde a las mitocondrias celulares.  En la altura, al estar disminuida la presión barométrica es menor la diferencia de presiones entre el ambiente y las células.  </w:t>
      </w:r>
      <w:r w:rsidRPr="00173AFA">
        <w:rPr>
          <w:lang w:val="es-MX"/>
        </w:rPr>
        <w:lastRenderedPageBreak/>
        <w:t>Esta pérdida del gradiente de la “fuerza” que impulsa el oxígeno a los tejidos, es la que produce la hipoxemia, el mayor problema que debe resolver el hombre de altura. (9)</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Se considera que existe hipoxemia cuando la PaO2 es menor de 80 mmHg y uno de los mecanismos causantes es la disminución de la PaO2 en el aire inspirado, éste es el mecanismo que origina la hipoxemia en individuos que ascienden a gran altitud y en los que respiran aire con concentraciones de O2 inferiores a la habitual (21%), a diferencia de los residentes a gran altura donde los niveles de PaO2 se desconocen en La Libertad (10,11).</w:t>
      </w:r>
    </w:p>
    <w:p w:rsidR="00173AFA" w:rsidRPr="00173AFA" w:rsidRDefault="00173AFA" w:rsidP="00ED2916">
      <w:pPr>
        <w:tabs>
          <w:tab w:val="left" w:pos="0"/>
        </w:tabs>
        <w:spacing w:line="360" w:lineRule="auto"/>
        <w:ind w:left="360"/>
        <w:jc w:val="both"/>
        <w:rPr>
          <w:lang w:val="es-MX"/>
        </w:rPr>
      </w:pPr>
      <w:r w:rsidRPr="00173AFA">
        <w:rPr>
          <w:lang w:val="es-MX"/>
        </w:rPr>
        <w:tab/>
      </w:r>
    </w:p>
    <w:p w:rsidR="00173AFA" w:rsidRPr="00173AFA" w:rsidRDefault="00173AFA" w:rsidP="00ED2916">
      <w:pPr>
        <w:tabs>
          <w:tab w:val="left" w:pos="0"/>
        </w:tabs>
        <w:spacing w:line="360" w:lineRule="auto"/>
        <w:ind w:left="360"/>
        <w:jc w:val="both"/>
        <w:rPr>
          <w:lang w:val="es-MX"/>
        </w:rPr>
      </w:pPr>
      <w:r w:rsidRPr="00173AFA">
        <w:rPr>
          <w:lang w:val="es-MX"/>
        </w:rPr>
        <w:tab/>
        <w:t>La altura según algunas definiciones se clasifica en media, alta y extrema en donde la vida humana permanente sería imposible.  La diferencia fundamental fisiológica que existe entre los habitantes que viven en la altura con los que viven en la costa es la relacionada con el transporte de oxígeno que depende de la presión barométrica, esta distinta presión influye fundamentalmente en las presiones con las que el O2 ingresa desde la atmosfera en el sistema respiratorio.  Estas diferencias fisiológicas plantean algunas preguntas, por</w:t>
      </w:r>
      <w:r w:rsidR="00E30211">
        <w:rPr>
          <w:lang w:val="es-MX"/>
        </w:rPr>
        <w:t xml:space="preserve"> </w:t>
      </w:r>
      <w:r w:rsidRPr="00173AFA">
        <w:rPr>
          <w:lang w:val="es-MX"/>
        </w:rPr>
        <w:t>ejemplo sobre la definición de la insuficiencia respiratoria aguda. (12)</w:t>
      </w:r>
    </w:p>
    <w:p w:rsidR="00173AFA" w:rsidRPr="00173AFA" w:rsidRDefault="00173AFA" w:rsidP="00ED2916">
      <w:pPr>
        <w:tabs>
          <w:tab w:val="left" w:pos="0"/>
        </w:tabs>
        <w:spacing w:line="360" w:lineRule="auto"/>
        <w:ind w:left="360"/>
        <w:jc w:val="both"/>
        <w:rPr>
          <w:lang w:val="es-MX"/>
        </w:rPr>
      </w:pPr>
      <w:r w:rsidRPr="00173AFA">
        <w:rPr>
          <w:lang w:val="es-MX"/>
        </w:rPr>
        <w:tab/>
      </w:r>
    </w:p>
    <w:p w:rsidR="00173AFA" w:rsidRPr="00173AFA" w:rsidRDefault="00173AFA" w:rsidP="00ED2916">
      <w:pPr>
        <w:tabs>
          <w:tab w:val="left" w:pos="0"/>
        </w:tabs>
        <w:spacing w:line="360" w:lineRule="auto"/>
        <w:ind w:left="360"/>
        <w:jc w:val="both"/>
        <w:rPr>
          <w:lang w:val="es-MX"/>
        </w:rPr>
      </w:pPr>
      <w:r w:rsidRPr="00173AFA">
        <w:rPr>
          <w:lang w:val="es-MX"/>
        </w:rPr>
        <w:tab/>
        <w:t>Ciento cuarenta millones de personas en todo el mundo habitan de forma permanente o temporal en zonas ubicadas por encima de 2,500 m de altitud.   Se estima que en América del Sur aproximadamente treinta y cinco millones viven por encima de esa altitud.  Por debajo de los 2,500 m, la altitud no plantea alguna sintomatología  en cambio por encima de esta cifra la disminución de la presión barométrica   ocasiona hipoxia barométrica sintomática la cual induce el descenso de la presión de oxígeno ambiental inspirado, la presión de oxígeno alveolar , la presión de oxígeno arterial y de la saturación de oxígeno. (8)</w:t>
      </w:r>
    </w:p>
    <w:p w:rsidR="00173AFA" w:rsidRPr="00173AFA" w:rsidRDefault="00173AFA" w:rsidP="00ED2916">
      <w:pPr>
        <w:tabs>
          <w:tab w:val="left" w:pos="0"/>
        </w:tabs>
        <w:spacing w:line="360" w:lineRule="auto"/>
        <w:ind w:left="360"/>
        <w:jc w:val="both"/>
        <w:rPr>
          <w:lang w:val="es-MX"/>
        </w:rPr>
      </w:pPr>
      <w:r w:rsidRPr="00173AFA">
        <w:rPr>
          <w:lang w:val="es-MX"/>
        </w:rPr>
        <w:tab/>
      </w:r>
    </w:p>
    <w:p w:rsidR="00173AFA" w:rsidRPr="00173AFA" w:rsidRDefault="00173AFA" w:rsidP="00ED2916">
      <w:pPr>
        <w:tabs>
          <w:tab w:val="left" w:pos="0"/>
        </w:tabs>
        <w:spacing w:line="360" w:lineRule="auto"/>
        <w:ind w:left="360"/>
        <w:jc w:val="both"/>
        <w:rPr>
          <w:lang w:val="es-MX"/>
        </w:rPr>
      </w:pPr>
      <w:r w:rsidRPr="00173AFA">
        <w:rPr>
          <w:lang w:val="es-MX"/>
        </w:rPr>
        <w:tab/>
        <w:t xml:space="preserve">Por otro lado en la altura, la disminución de la presión atmosférica, la temperatura, la humedad ambiental así como el incremento de la radiación solar son factores </w:t>
      </w:r>
      <w:r w:rsidRPr="00173AFA">
        <w:rPr>
          <w:lang w:val="es-MX"/>
        </w:rPr>
        <w:lastRenderedPageBreak/>
        <w:t>responsables de los efectos nocivos sobre la salud y el rendimiento físico, sin embargo estos efectos dependen de la variabilidad individual.  (13)</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 xml:space="preserve">El Perú es un país minero, existen más de ochocientas unidades mineras que se encuentran entre 3,000 y 5,000 metros.  Los estudios pioneros sobre el hombre de la altura se desarrollaron en los campamentos mineros, mencionar que existen leyes específicas que norman la vigilancia médico ocupacional en minería. (14)  </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Es importante el aspecto del estudio del equilibrio ácido base en la sangre, casi siempre se desarrolló a nivel del mar, en la altura se consideró “normal” utilizar los valores y factores de corrección como si estuviera a nivel del mar.  Este error, que persiste actualmente complica la interpretación y el tratamiento, por ejemplo, de los pacientes en sala de terapia intensiva, por lo tanto el tratamiento del equilibrio ácido base debería facilitar la restauración de un equilibrio normal para cada altura; modificando la ecuación de van Slyke permitiendo así una adecuada interpretación del equilibrio ácido base en cualquier altura. (15)</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La altitud connota variación de condiciones a las que debe adaptar el ser vivo; para las personas que viven a nivel del mar, los ascensos a ciudades situadas a más de 2,400 m de altitud pueden desencadenar problemas como “el mal agudo de montaña”; en cambio, personas nativas y residentes en ciudades de mayor altitud a la citada, pueden realizar con normalidad sus actividades; esto es debido a las características propias de la relación presión atmosférica-altitud y al fenómeno biológico de adaptación que todos los seres vivos presentamos. (16)</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Los fenómenos de adaptación a la altitud podrían explicar las diferencias morfológicas y fisiológicas que existen entre el hombre alto andino respecto a los que viven  a nivel del mar, por ejemplo: la circunferencia torácica es superior en un 12 a 15% y se incrementa a mayor altitud y tiempo de residencia condicionando mayores volúmenes y capacidades pulmonares. (10, 17)</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lastRenderedPageBreak/>
        <w:tab/>
        <w:t xml:space="preserve">La adaptabilidad en los primeros años de vida es clave en la determinación de la función pulmonar del sujeto. (18) </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La persona al adaptarse produce una disminución en la presión alveolar de oxígeno con estimulación refleja de hiperventilación y la ventilación es 20% mayor y hasta 40% si es ajustada por talla, esta hiperventilación se ve aminorada consecutivamente según el tiempo de vida en determinada altitud. (19, 20)</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Siendo la hipótesis que la respuesta ventilatoria es inversamente proporcional a la concentración de la presión parcial de oxígeno inspirado, se han realizado estimaciones con la finalidad de conocer los niveles gasométricos en diferentes altitudes, variando en muchas de ellas, conforme se asciende en la altura. (2, 21)</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Expuestos los considerandos pertinentes teóricos y prácticos, el equipo investigador, pretende realizar el proyecto sobre el análisis de los gases arteriales en los escolares a gran altura; en esta oportunidad, el campo de acción propuesto será la ciudad de Huamachuco, perteneciente a la sierra de La Libertad y compararlo con los niveles de los mismos en escolares a nivel del mar.</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lang w:val="es-MX"/>
        </w:rPr>
      </w:pPr>
      <w:r w:rsidRPr="00173AFA">
        <w:rPr>
          <w:lang w:val="es-MX"/>
        </w:rPr>
        <w:tab/>
        <w:t xml:space="preserve">Esperamos contribuir, con los hallazgos encontrados, un conocimiento de la utilidad del equilibrio ácido base en la fisiología de las personas en altitud modera.  </w:t>
      </w:r>
    </w:p>
    <w:p w:rsidR="00173AFA" w:rsidRPr="00173AFA" w:rsidRDefault="00173AFA" w:rsidP="00ED2916">
      <w:pPr>
        <w:tabs>
          <w:tab w:val="left" w:pos="0"/>
        </w:tabs>
        <w:spacing w:line="360" w:lineRule="auto"/>
        <w:ind w:left="360"/>
        <w:jc w:val="both"/>
        <w:rPr>
          <w:lang w:val="es-MX"/>
        </w:rPr>
      </w:pPr>
    </w:p>
    <w:p w:rsidR="00173AFA" w:rsidRPr="00173AFA" w:rsidRDefault="00173AFA" w:rsidP="00ED2916">
      <w:pPr>
        <w:tabs>
          <w:tab w:val="left" w:pos="0"/>
        </w:tabs>
        <w:spacing w:line="360" w:lineRule="auto"/>
        <w:ind w:left="360"/>
        <w:jc w:val="both"/>
        <w:rPr>
          <w:rStyle w:val="longtext"/>
          <w:lang w:val="es-MX"/>
        </w:rPr>
      </w:pPr>
      <w:r w:rsidRPr="00173AFA">
        <w:rPr>
          <w:lang w:val="es-MX"/>
        </w:rPr>
        <w:tab/>
        <w:t>Estamos seguros, que estos primigenios datos, constituirán en el futuro una base  sólida para las construcciones de los demás proyectos de envergadura mayor en la misma línea de investigación planteada.</w:t>
      </w:r>
    </w:p>
    <w:p w:rsidR="00173AFA" w:rsidRDefault="00173AFA" w:rsidP="00ED2916">
      <w:pPr>
        <w:spacing w:line="360" w:lineRule="auto"/>
        <w:jc w:val="both"/>
        <w:rPr>
          <w:b/>
          <w:lang w:val="es-MX"/>
        </w:rPr>
      </w:pPr>
    </w:p>
    <w:p w:rsidR="00ED2916" w:rsidRDefault="00ED2916" w:rsidP="00ED2916">
      <w:pPr>
        <w:spacing w:line="360" w:lineRule="auto"/>
        <w:jc w:val="both"/>
        <w:rPr>
          <w:b/>
          <w:lang w:val="es-MX"/>
        </w:rPr>
      </w:pPr>
    </w:p>
    <w:p w:rsidR="00ED2916" w:rsidRDefault="00ED2916" w:rsidP="00ED2916">
      <w:pPr>
        <w:spacing w:line="360" w:lineRule="auto"/>
        <w:jc w:val="both"/>
        <w:rPr>
          <w:b/>
          <w:lang w:val="es-MX"/>
        </w:rPr>
      </w:pPr>
    </w:p>
    <w:p w:rsidR="00AB4D68" w:rsidRDefault="00AB4D68" w:rsidP="00ED2916">
      <w:pPr>
        <w:spacing w:line="360" w:lineRule="auto"/>
        <w:jc w:val="both"/>
        <w:rPr>
          <w:b/>
          <w:lang w:val="es-MX"/>
        </w:rPr>
      </w:pPr>
    </w:p>
    <w:p w:rsidR="00AB4D68" w:rsidRDefault="00AB4D68" w:rsidP="00ED2916">
      <w:pPr>
        <w:spacing w:line="360" w:lineRule="auto"/>
        <w:jc w:val="both"/>
        <w:rPr>
          <w:b/>
          <w:lang w:val="es-MX"/>
        </w:rPr>
      </w:pPr>
    </w:p>
    <w:p w:rsidR="00AB4D68" w:rsidRDefault="00AB4D68" w:rsidP="00ED2916">
      <w:pPr>
        <w:spacing w:line="360" w:lineRule="auto"/>
        <w:jc w:val="both"/>
        <w:rPr>
          <w:b/>
          <w:lang w:val="es-MX"/>
        </w:rPr>
      </w:pPr>
    </w:p>
    <w:p w:rsidR="00173AFA" w:rsidRDefault="00173AFA" w:rsidP="00ED2916">
      <w:pPr>
        <w:pStyle w:val="Prrafodelista"/>
        <w:numPr>
          <w:ilvl w:val="0"/>
          <w:numId w:val="28"/>
        </w:numPr>
        <w:spacing w:line="360" w:lineRule="auto"/>
        <w:jc w:val="both"/>
        <w:rPr>
          <w:b/>
          <w:lang w:val="es-MX"/>
        </w:rPr>
      </w:pPr>
      <w:r>
        <w:rPr>
          <w:b/>
          <w:lang w:val="es-MX"/>
        </w:rPr>
        <w:lastRenderedPageBreak/>
        <w:t>HIPÓTESIS:</w:t>
      </w:r>
    </w:p>
    <w:p w:rsidR="00ED2916" w:rsidRDefault="00ED2916" w:rsidP="00ED2916">
      <w:pPr>
        <w:pStyle w:val="Prrafodelista"/>
        <w:spacing w:line="360" w:lineRule="auto"/>
        <w:ind w:left="720"/>
        <w:jc w:val="both"/>
        <w:rPr>
          <w:b/>
          <w:lang w:val="es-MX"/>
        </w:rPr>
      </w:pPr>
    </w:p>
    <w:p w:rsidR="00173AFA" w:rsidRPr="00173AFA" w:rsidRDefault="00173AFA" w:rsidP="00ED2916">
      <w:pPr>
        <w:tabs>
          <w:tab w:val="left" w:pos="0"/>
        </w:tabs>
        <w:spacing w:line="360" w:lineRule="auto"/>
        <w:ind w:left="708"/>
        <w:jc w:val="both"/>
        <w:rPr>
          <w:b/>
          <w:lang w:val="es-MX"/>
        </w:rPr>
      </w:pPr>
      <w:r w:rsidRPr="00173AFA">
        <w:rPr>
          <w:b/>
          <w:lang w:val="es-MX"/>
        </w:rPr>
        <w:t xml:space="preserve">Hipótesis Nula: </w:t>
      </w:r>
    </w:p>
    <w:p w:rsidR="00173AFA" w:rsidRDefault="00173AFA" w:rsidP="00ED2916">
      <w:pPr>
        <w:tabs>
          <w:tab w:val="left" w:pos="709"/>
        </w:tabs>
        <w:spacing w:line="360" w:lineRule="auto"/>
        <w:ind w:left="708"/>
        <w:jc w:val="both"/>
        <w:rPr>
          <w:lang w:val="es-MX"/>
        </w:rPr>
      </w:pPr>
      <w:r w:rsidRPr="00173AFA">
        <w:rPr>
          <w:lang w:val="es-MX"/>
        </w:rPr>
        <w:t>No existen cambios en los niveles de los gases arteriales en escolares que residen a 3185 metros comparados con los escolares a nivel del mar.</w:t>
      </w:r>
    </w:p>
    <w:p w:rsidR="00ED2916" w:rsidRPr="00173AFA" w:rsidRDefault="00ED2916" w:rsidP="00ED2916">
      <w:pPr>
        <w:tabs>
          <w:tab w:val="left" w:pos="709"/>
        </w:tabs>
        <w:spacing w:line="360" w:lineRule="auto"/>
        <w:ind w:left="708"/>
        <w:jc w:val="both"/>
        <w:rPr>
          <w:lang w:val="es-MX"/>
        </w:rPr>
      </w:pPr>
    </w:p>
    <w:p w:rsidR="00173AFA" w:rsidRPr="00173AFA" w:rsidRDefault="00173AFA" w:rsidP="00ED2916">
      <w:pPr>
        <w:tabs>
          <w:tab w:val="left" w:pos="0"/>
        </w:tabs>
        <w:spacing w:line="360" w:lineRule="auto"/>
        <w:ind w:left="708"/>
        <w:jc w:val="both"/>
        <w:rPr>
          <w:b/>
          <w:lang w:val="es-MX"/>
        </w:rPr>
      </w:pPr>
      <w:r w:rsidRPr="00173AFA">
        <w:rPr>
          <w:b/>
          <w:lang w:val="es-MX"/>
        </w:rPr>
        <w:t xml:space="preserve">Hipótesis Alterna: </w:t>
      </w:r>
    </w:p>
    <w:p w:rsidR="00173AFA" w:rsidRDefault="00173AFA" w:rsidP="00ED2916">
      <w:pPr>
        <w:spacing w:line="360" w:lineRule="auto"/>
        <w:ind w:left="708"/>
        <w:jc w:val="both"/>
        <w:rPr>
          <w:lang w:val="es-MX"/>
        </w:rPr>
      </w:pPr>
      <w:r w:rsidRPr="00173AFA">
        <w:rPr>
          <w:lang w:val="es-MX"/>
        </w:rPr>
        <w:t>Si existen cambios en el análisis de los gases arteriales en los que residen a 3185 metros comparados con los escolares a nivel del mar.</w:t>
      </w:r>
    </w:p>
    <w:p w:rsidR="00173AFA" w:rsidRDefault="00173AFA" w:rsidP="00ED2916">
      <w:pPr>
        <w:spacing w:line="360" w:lineRule="auto"/>
        <w:jc w:val="both"/>
        <w:rPr>
          <w:lang w:val="es-MX"/>
        </w:rPr>
      </w:pPr>
    </w:p>
    <w:p w:rsidR="00173AFA" w:rsidRDefault="00173AFA" w:rsidP="00ED2916">
      <w:pPr>
        <w:pStyle w:val="Prrafodelista"/>
        <w:numPr>
          <w:ilvl w:val="0"/>
          <w:numId w:val="28"/>
        </w:numPr>
        <w:spacing w:line="360" w:lineRule="auto"/>
        <w:jc w:val="both"/>
        <w:rPr>
          <w:b/>
          <w:lang w:val="es-MX"/>
        </w:rPr>
      </w:pPr>
      <w:r>
        <w:rPr>
          <w:b/>
          <w:lang w:val="es-MX"/>
        </w:rPr>
        <w:t>METODOLOGÍA:</w:t>
      </w:r>
    </w:p>
    <w:p w:rsidR="00ED2916" w:rsidRDefault="00ED2916" w:rsidP="00ED2916">
      <w:pPr>
        <w:pStyle w:val="Prrafodelista"/>
        <w:spacing w:line="360" w:lineRule="auto"/>
        <w:ind w:left="720"/>
        <w:jc w:val="both"/>
        <w:rPr>
          <w:b/>
          <w:lang w:val="es-MX"/>
        </w:rPr>
      </w:pPr>
    </w:p>
    <w:p w:rsidR="00173AFA" w:rsidRPr="00173AFA" w:rsidRDefault="00173AFA" w:rsidP="00ED2916">
      <w:pPr>
        <w:spacing w:line="360" w:lineRule="auto"/>
        <w:ind w:left="720"/>
        <w:jc w:val="both"/>
        <w:rPr>
          <w:b/>
          <w:lang w:val="es-MX"/>
        </w:rPr>
      </w:pPr>
      <w:r w:rsidRPr="00173AFA">
        <w:rPr>
          <w:b/>
          <w:lang w:val="es-MX"/>
        </w:rPr>
        <w:t>Diseño de Investigación:</w:t>
      </w:r>
    </w:p>
    <w:p w:rsidR="00173AFA" w:rsidRPr="00173AFA" w:rsidRDefault="00173AFA" w:rsidP="00ED2916">
      <w:pPr>
        <w:spacing w:line="360" w:lineRule="auto"/>
        <w:ind w:left="720"/>
        <w:jc w:val="both"/>
        <w:rPr>
          <w:lang w:val="es-MX"/>
        </w:rPr>
      </w:pPr>
      <w:r w:rsidRPr="00173AFA">
        <w:rPr>
          <w:lang w:val="es-MX"/>
        </w:rPr>
        <w:t xml:space="preserve"> La investigación corresponde a un diseño descriptivo, transversal y comparativo.</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Población Universo:</w:t>
      </w:r>
    </w:p>
    <w:p w:rsidR="00173AFA" w:rsidRPr="00173AFA" w:rsidRDefault="00173AFA" w:rsidP="00ED2916">
      <w:pPr>
        <w:spacing w:line="360" w:lineRule="auto"/>
        <w:ind w:left="720"/>
        <w:jc w:val="both"/>
        <w:rPr>
          <w:lang w:val="es-MX"/>
        </w:rPr>
      </w:pPr>
      <w:r w:rsidRPr="00173AFA">
        <w:rPr>
          <w:lang w:val="es-MX"/>
        </w:rPr>
        <w:t>Escolares residentes a gran altura y a nivel del mar del Departamento de La Libertad.</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Población de Estudio:</w:t>
      </w:r>
    </w:p>
    <w:p w:rsidR="00173AFA" w:rsidRPr="00173AFA" w:rsidRDefault="00173AFA" w:rsidP="00ED2916">
      <w:pPr>
        <w:spacing w:line="360" w:lineRule="auto"/>
        <w:ind w:left="720"/>
        <w:jc w:val="both"/>
        <w:rPr>
          <w:lang w:val="es-MX"/>
        </w:rPr>
      </w:pPr>
      <w:r w:rsidRPr="00173AFA">
        <w:rPr>
          <w:lang w:val="es-MX"/>
        </w:rPr>
        <w:t>Escolares residentes a gran altura y a nivel del mar del Departamento de La Libertad, durante el periodo de estudio y que cumplan con los criterios de selección.</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Criterios de Inclusión</w:t>
      </w:r>
    </w:p>
    <w:p w:rsidR="002423E0" w:rsidRDefault="00173AFA" w:rsidP="00ED2916">
      <w:pPr>
        <w:spacing w:line="360" w:lineRule="auto"/>
        <w:ind w:left="720"/>
        <w:jc w:val="both"/>
        <w:rPr>
          <w:lang w:val="es-MX"/>
        </w:rPr>
      </w:pPr>
      <w:r w:rsidRPr="00173AFA">
        <w:rPr>
          <w:lang w:val="es-MX"/>
        </w:rPr>
        <w:t xml:space="preserve">Escolares residentes a gran altura y a nivel del mar, clínicamentes sanos entre 15 y menores de 18 años, que se encuentran estudiando el quinto año de secundaria en colegios públicos de Trujillo y Huamachuco. </w:t>
      </w:r>
    </w:p>
    <w:p w:rsidR="00173AFA" w:rsidRPr="00173AFA" w:rsidRDefault="00173AFA" w:rsidP="00ED2916">
      <w:pPr>
        <w:spacing w:line="360" w:lineRule="auto"/>
        <w:ind w:left="720"/>
        <w:jc w:val="both"/>
        <w:rPr>
          <w:b/>
          <w:lang w:val="es-MX"/>
        </w:rPr>
      </w:pPr>
      <w:r w:rsidRPr="00173AFA">
        <w:rPr>
          <w:lang w:val="es-MX"/>
        </w:rPr>
        <w:t>De ambos sexos con firma del consentimiento inf</w:t>
      </w:r>
      <w:r w:rsidR="00E30211">
        <w:rPr>
          <w:lang w:val="es-MX"/>
        </w:rPr>
        <w:t>ormado por sus padres o tutores</w:t>
      </w:r>
      <w:r w:rsidR="002423E0">
        <w:rPr>
          <w:lang w:val="es-MX"/>
        </w:rPr>
        <w:t xml:space="preserve"> (Anexo1).</w:t>
      </w:r>
    </w:p>
    <w:p w:rsidR="00173AFA" w:rsidRPr="00173AFA" w:rsidRDefault="00173AFA" w:rsidP="00ED2916">
      <w:pPr>
        <w:spacing w:line="360" w:lineRule="auto"/>
        <w:ind w:left="720"/>
        <w:jc w:val="both"/>
        <w:rPr>
          <w:lang w:val="es-MX"/>
        </w:rPr>
      </w:pPr>
      <w:r w:rsidRPr="00173AFA">
        <w:rPr>
          <w:lang w:val="es-MX"/>
        </w:rPr>
        <w:t>Escolares sin antecedentes patológicos pulmonares, cardiovasculares o hematológicos, con práctica deportiva menor a 60 min/día, sin hábito tabáquico.</w:t>
      </w:r>
    </w:p>
    <w:p w:rsidR="00173AFA" w:rsidRPr="00173AFA" w:rsidRDefault="00173AFA" w:rsidP="00ED2916">
      <w:pPr>
        <w:spacing w:line="360" w:lineRule="auto"/>
        <w:ind w:left="720"/>
        <w:jc w:val="both"/>
        <w:rPr>
          <w:lang w:val="es-MX"/>
        </w:rPr>
      </w:pPr>
      <w:r w:rsidRPr="00173AFA">
        <w:rPr>
          <w:lang w:val="es-MX"/>
        </w:rPr>
        <w:lastRenderedPageBreak/>
        <w:t>Escolares residentes a gran altura durante los últimos cinco años en el lugar de estudio, previos al estudio.</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Criterios de Exclusión:</w:t>
      </w:r>
    </w:p>
    <w:p w:rsidR="00173AFA" w:rsidRPr="00173AFA" w:rsidRDefault="00173AFA" w:rsidP="00ED2916">
      <w:pPr>
        <w:spacing w:line="360" w:lineRule="auto"/>
        <w:ind w:left="720"/>
        <w:jc w:val="both"/>
        <w:rPr>
          <w:lang w:val="es-MX"/>
        </w:rPr>
      </w:pPr>
      <w:r w:rsidRPr="00173AFA">
        <w:rPr>
          <w:lang w:val="es-MX"/>
        </w:rPr>
        <w:t>Escolares residentes de ambos sexos con antecedentes patológicos, pulmonares, cardiovasculares o hematológicos.</w:t>
      </w:r>
    </w:p>
    <w:p w:rsidR="00173AFA" w:rsidRPr="00173AFA" w:rsidRDefault="00173AFA" w:rsidP="00ED2916">
      <w:pPr>
        <w:spacing w:line="360" w:lineRule="auto"/>
        <w:ind w:left="720"/>
        <w:jc w:val="both"/>
        <w:rPr>
          <w:lang w:val="es-MX"/>
        </w:rPr>
      </w:pPr>
      <w:r w:rsidRPr="00173AFA">
        <w:rPr>
          <w:lang w:val="es-MX"/>
        </w:rPr>
        <w:t>Escolares con hábito tabáquico.</w:t>
      </w:r>
    </w:p>
    <w:p w:rsidR="00173AFA" w:rsidRPr="00173AFA" w:rsidRDefault="00173AFA" w:rsidP="00ED2916">
      <w:pPr>
        <w:spacing w:line="360" w:lineRule="auto"/>
        <w:ind w:left="720"/>
        <w:jc w:val="both"/>
        <w:rPr>
          <w:lang w:val="es-MX"/>
        </w:rPr>
      </w:pPr>
      <w:r w:rsidRPr="00173AFA">
        <w:rPr>
          <w:lang w:val="es-MX"/>
        </w:rPr>
        <w:t>Escolares residentes con menos de cinco años en zona de gran altura.</w:t>
      </w:r>
    </w:p>
    <w:p w:rsidR="00173AFA" w:rsidRPr="00173AFA" w:rsidRDefault="00173AFA" w:rsidP="00ED2916">
      <w:pPr>
        <w:spacing w:line="360" w:lineRule="auto"/>
        <w:ind w:left="720"/>
        <w:jc w:val="both"/>
        <w:rPr>
          <w:lang w:val="es-MX"/>
        </w:rPr>
      </w:pPr>
      <w:r w:rsidRPr="00173AFA">
        <w:rPr>
          <w:lang w:val="es-MX"/>
        </w:rPr>
        <w:t>Escolares con sus padres o tutores que no deseen participar en el estudio.</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Muestra:</w:t>
      </w:r>
    </w:p>
    <w:p w:rsidR="00173AFA" w:rsidRDefault="00173AFA" w:rsidP="00ED2916">
      <w:pPr>
        <w:spacing w:line="360" w:lineRule="auto"/>
        <w:ind w:left="720"/>
        <w:jc w:val="both"/>
        <w:rPr>
          <w:lang w:val="es-MX"/>
        </w:rPr>
      </w:pPr>
      <w:r w:rsidRPr="00173AFA">
        <w:rPr>
          <w:b/>
          <w:lang w:val="es-MX"/>
        </w:rPr>
        <w:t xml:space="preserve">Unidad de Análisis: </w:t>
      </w:r>
      <w:r w:rsidRPr="00173AFA">
        <w:rPr>
          <w:lang w:val="es-MX"/>
        </w:rPr>
        <w:t>Estará constituido por cada escolar del quinto año de educación secundaria residente a gran altura y a nivel del mar.</w:t>
      </w:r>
    </w:p>
    <w:p w:rsidR="00173AFA" w:rsidRPr="00173AFA" w:rsidRDefault="00173AFA" w:rsidP="00ED2916">
      <w:pPr>
        <w:spacing w:line="360" w:lineRule="auto"/>
        <w:ind w:left="720"/>
        <w:jc w:val="both"/>
        <w:rPr>
          <w:lang w:val="es-MX"/>
        </w:rPr>
      </w:pPr>
    </w:p>
    <w:p w:rsidR="00173AFA" w:rsidRDefault="00173AFA" w:rsidP="00ED2916">
      <w:pPr>
        <w:spacing w:line="360" w:lineRule="auto"/>
        <w:ind w:left="720"/>
        <w:jc w:val="both"/>
        <w:rPr>
          <w:lang w:val="es-MX"/>
        </w:rPr>
      </w:pPr>
      <w:r w:rsidRPr="00173AFA">
        <w:rPr>
          <w:b/>
          <w:lang w:val="es-MX"/>
        </w:rPr>
        <w:t>Unidad de Muestreo:</w:t>
      </w:r>
      <w:r w:rsidRPr="00173AFA">
        <w:rPr>
          <w:lang w:val="es-MX"/>
        </w:rPr>
        <w:t xml:space="preserve"> Estará constituido por cada hoja de recolección de datos de cada escolar residen</w:t>
      </w:r>
      <w:r w:rsidR="006661F3">
        <w:rPr>
          <w:lang w:val="es-MX"/>
        </w:rPr>
        <w:t xml:space="preserve">te a gran altura y a nivel del </w:t>
      </w:r>
      <w:r w:rsidRPr="00173AFA">
        <w:rPr>
          <w:lang w:val="es-MX"/>
        </w:rPr>
        <w:t>mar.</w:t>
      </w:r>
    </w:p>
    <w:p w:rsidR="00173AFA" w:rsidRPr="00173AFA" w:rsidRDefault="00173AFA" w:rsidP="00ED2916">
      <w:pPr>
        <w:spacing w:line="360" w:lineRule="auto"/>
        <w:ind w:left="720"/>
        <w:jc w:val="both"/>
        <w:rPr>
          <w:lang w:val="es-MX"/>
        </w:rPr>
      </w:pPr>
    </w:p>
    <w:p w:rsidR="00173AFA" w:rsidRDefault="00173AFA" w:rsidP="00ED2916">
      <w:pPr>
        <w:spacing w:line="360" w:lineRule="auto"/>
        <w:ind w:left="720"/>
        <w:jc w:val="both"/>
        <w:rPr>
          <w:b/>
          <w:lang w:val="es-MX"/>
        </w:rPr>
      </w:pPr>
      <w:r w:rsidRPr="00173AFA">
        <w:rPr>
          <w:b/>
          <w:lang w:val="es-MX"/>
        </w:rPr>
        <w:t xml:space="preserve">Fórmula para el tamaño de la Muestra: </w:t>
      </w:r>
    </w:p>
    <w:p w:rsidR="002423E0" w:rsidRDefault="002423E0" w:rsidP="00ED2916">
      <w:pPr>
        <w:spacing w:line="360" w:lineRule="auto"/>
        <w:ind w:left="1276"/>
        <w:jc w:val="both"/>
        <w:rPr>
          <w:lang w:val="es-ES_tradnl"/>
        </w:rPr>
      </w:pPr>
      <w:r>
        <w:rPr>
          <w:noProof/>
          <w:lang w:val="es-PE" w:eastAsia="es-PE"/>
        </w:rPr>
        <mc:AlternateContent>
          <mc:Choice Requires="wps">
            <w:drawing>
              <wp:anchor distT="0" distB="0" distL="114300" distR="114300" simplePos="0" relativeHeight="251701248" behindDoc="0" locked="0" layoutInCell="1" allowOverlap="1" wp14:anchorId="25632C12" wp14:editId="689E6FF4">
                <wp:simplePos x="0" y="0"/>
                <wp:positionH relativeFrom="column">
                  <wp:posOffset>3987165</wp:posOffset>
                </wp:positionH>
                <wp:positionV relativeFrom="paragraph">
                  <wp:posOffset>73025</wp:posOffset>
                </wp:positionV>
                <wp:extent cx="57150" cy="238760"/>
                <wp:effectExtent l="0" t="635" r="0" b="0"/>
                <wp:wrapNone/>
                <wp:docPr id="2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23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3E0" w:rsidRPr="004B780E" w:rsidRDefault="002423E0" w:rsidP="002423E0">
                            <w:pPr>
                              <w:rPr>
                                <w:vertAlign w:val="superscript"/>
                                <w:lang w:val="es-CO"/>
                              </w:rPr>
                            </w:pPr>
                            <w:r w:rsidRPr="004B780E">
                              <w:rPr>
                                <w:vertAlign w:val="superscript"/>
                                <w:lang w:val="es-CO"/>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rect w14:anchorId="25632C12" id="Rectangle 6" o:spid="_x0000_s1026" style="position:absolute;left:0;text-align:left;margin-left:313.95pt;margin-top:5.75pt;width:4.5pt;height:18.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" stroked="f">
                <v:textbox>
                  <w:txbxContent>
                    <w:p w:rsidR="002423E0" w:rsidRPr="004B780E" w:rsidRDefault="002423E0" w:rsidP="002423E0">
                      <w:pPr>
                        <w:rPr>
                          <w:vertAlign w:val="superscript"/>
                          <w:lang w:val="es-CO"/>
                        </w:rPr>
                      </w:pPr>
                      <w:r w:rsidRPr="004B780E">
                        <w:rPr>
                          <w:vertAlign w:val="superscript"/>
                          <w:lang w:val="es-CO"/>
                        </w:rPr>
                        <w:t>2</w:t>
                      </w:r>
                    </w:p>
                  </w:txbxContent>
                </v:textbox>
              </v:rect>
            </w:pict>
          </mc:Fallback>
        </mc:AlternateContent>
      </w:r>
      <w:r w:rsidR="00B91352">
        <w:rPr>
          <w:noProof/>
          <w:lang w:val="es-AR" w:eastAsia="es-AR"/>
        </w:rPr>
        <w:object w:dxaOrig="1440" w:dyaOrig="1440">
          <v:group id="_x0000_s1030" style="position:absolute;left:0;text-align:left;margin-left:168.15pt;margin-top:5pt;width:277.8pt;height:84pt;z-index:251700224;mso-position-horizontal-relative:text;mso-position-vertical-relative:text" coordorigin="4320,4680" coordsize="558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4320;top:4680;width:3019;height:820">
              <v:imagedata r:id="rId7" o:title=""/>
            </v:shape>
            <v:shapetype id="_x0000_t202" coordsize="21600,21600" o:spt="202" path="m,l,21600r21600,l21600,xe">
              <v:stroke joinstyle="miter"/>
              <v:path gradientshapeok="t" o:connecttype="rect"/>
            </v:shapetype>
            <v:shape id="_x0000_s1032" type="#_x0000_t202" style="position:absolute;left:8280;top:4680;width:1620;height:1440" stroked="f">
              <v:textbox style="mso-next-textbox:#_x0000_s1032">
                <w:txbxContent>
                  <w:p w:rsidR="002423E0" w:rsidRPr="00EB4C79" w:rsidRDefault="002423E0" w:rsidP="002423E0">
                    <w:r w:rsidRPr="00EB4C79">
                      <w:t xml:space="preserve"> </w:t>
                    </w:r>
                  </w:p>
                </w:txbxContent>
              </v:textbox>
            </v:shape>
            <w10:wrap type="square"/>
          </v:group>
          <o:OLEObject Type="Embed" ProgID="Equation.3" ShapeID="_x0000_s1031" DrawAspect="Content" ObjectID="_1568186930" r:id="rId8"/>
        </w:object>
      </w:r>
    </w:p>
    <w:p w:rsidR="002423E0" w:rsidRDefault="002423E0" w:rsidP="00ED2916">
      <w:pPr>
        <w:spacing w:line="360" w:lineRule="auto"/>
        <w:ind w:left="1276"/>
        <w:jc w:val="both"/>
        <w:rPr>
          <w:lang w:val="es-ES_tradnl"/>
        </w:rPr>
      </w:pPr>
      <w:r>
        <w:rPr>
          <w:noProof/>
          <w:lang w:val="es-PE" w:eastAsia="es-PE"/>
        </w:rPr>
        <mc:AlternateContent>
          <mc:Choice Requires="wps">
            <w:drawing>
              <wp:anchor distT="0" distB="0" distL="114300" distR="114300" simplePos="0" relativeHeight="251703296" behindDoc="0" locked="0" layoutInCell="1" allowOverlap="1" wp14:anchorId="2139C413" wp14:editId="4023DDFA">
                <wp:simplePos x="0" y="0"/>
                <wp:positionH relativeFrom="column">
                  <wp:posOffset>3358515</wp:posOffset>
                </wp:positionH>
                <wp:positionV relativeFrom="paragraph">
                  <wp:posOffset>93345</wp:posOffset>
                </wp:positionV>
                <wp:extent cx="152400" cy="635"/>
                <wp:effectExtent l="9525" t="9525" r="9525" b="8890"/>
                <wp:wrapNone/>
                <wp:docPr id="2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2822D093" id="_x0000_t32" coordsize="21600,21600" o:spt="32" o:oned="t" path="m,l21600,21600e" filled="f">
                <v:path arrowok="t" fillok="f" o:connecttype="none"/>
                <o:lock v:ext="edit" shapetype="t"/>
              </v:shapetype>
              <v:shape id="AutoShape 8" o:spid="_x0000_s1026" type="#_x0000_t32" style="position:absolute;margin-left:264.45pt;margin-top:7.35pt;width:12pt;height:.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yh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"/>
            </w:pict>
          </mc:Fallback>
        </mc:AlternateContent>
      </w:r>
      <w:r>
        <w:rPr>
          <w:noProof/>
          <w:lang w:val="es-PE" w:eastAsia="es-PE"/>
        </w:rPr>
        <mc:AlternateContent>
          <mc:Choice Requires="wps">
            <w:drawing>
              <wp:anchor distT="0" distB="0" distL="114300" distR="114300" simplePos="0" relativeHeight="251702272" behindDoc="0" locked="0" layoutInCell="1" allowOverlap="1" wp14:anchorId="3B0787D4" wp14:editId="2AF298D9">
                <wp:simplePos x="0" y="0"/>
                <wp:positionH relativeFrom="column">
                  <wp:posOffset>2882265</wp:posOffset>
                </wp:positionH>
                <wp:positionV relativeFrom="paragraph">
                  <wp:posOffset>93980</wp:posOffset>
                </wp:positionV>
                <wp:extent cx="152400" cy="0"/>
                <wp:effectExtent l="9525" t="10160" r="9525" b="8890"/>
                <wp:wrapNone/>
                <wp:docPr id="3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0ACBEB9" id="AutoShape 7" o:spid="_x0000_s1026" type="#_x0000_t32" style="position:absolute;margin-left:226.95pt;margin-top:7.4pt;width:12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eBRHQ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"/>
            </w:pict>
          </mc:Fallback>
        </mc:AlternateContent>
      </w:r>
    </w:p>
    <w:p w:rsidR="002423E0" w:rsidRDefault="002423E0" w:rsidP="00ED2916">
      <w:pPr>
        <w:spacing w:line="360" w:lineRule="auto"/>
        <w:ind w:left="1276"/>
        <w:jc w:val="both"/>
        <w:rPr>
          <w:lang w:val="es-ES_tradnl"/>
        </w:rPr>
      </w:pPr>
    </w:p>
    <w:p w:rsidR="002423E0" w:rsidRDefault="002423E0" w:rsidP="00ED2916">
      <w:pPr>
        <w:shd w:val="clear" w:color="auto" w:fill="FFFFFF"/>
        <w:spacing w:line="360" w:lineRule="auto"/>
        <w:ind w:left="1677" w:firstLine="704"/>
        <w:rPr>
          <w:spacing w:val="-4"/>
          <w:lang w:val="es-ES_tradnl"/>
        </w:rPr>
      </w:pPr>
      <w:r>
        <w:rPr>
          <w:spacing w:val="-4"/>
          <w:lang w:val="es-ES_tradnl"/>
        </w:rPr>
        <w:t>Donde:</w:t>
      </w:r>
    </w:p>
    <w:p w:rsidR="002423E0" w:rsidRPr="00C8752A" w:rsidRDefault="002423E0" w:rsidP="00ED2916">
      <w:pPr>
        <w:pStyle w:val="Prrafodelista"/>
        <w:numPr>
          <w:ilvl w:val="0"/>
          <w:numId w:val="9"/>
        </w:numPr>
        <w:shd w:val="clear" w:color="auto" w:fill="FFFFFF"/>
        <w:spacing w:line="360" w:lineRule="auto"/>
        <w:ind w:left="2835"/>
        <w:rPr>
          <w:spacing w:val="-4"/>
          <w:lang w:val="es-ES_tradnl"/>
        </w:rPr>
      </w:pPr>
      <w:r w:rsidRPr="00C8752A">
        <w:rPr>
          <w:spacing w:val="-4"/>
          <w:lang w:val="es-ES_tradnl"/>
        </w:rPr>
        <w:t>n: Tamaño de la muestra finita</w:t>
      </w:r>
    </w:p>
    <w:p w:rsidR="002423E0" w:rsidRPr="00C8752A" w:rsidRDefault="002423E0" w:rsidP="00ED2916">
      <w:pPr>
        <w:pStyle w:val="Prrafodelista"/>
        <w:numPr>
          <w:ilvl w:val="0"/>
          <w:numId w:val="9"/>
        </w:numPr>
        <w:shd w:val="clear" w:color="auto" w:fill="FFFFFF"/>
        <w:spacing w:line="360" w:lineRule="auto"/>
        <w:ind w:left="2835"/>
        <w:rPr>
          <w:spacing w:val="-4"/>
          <w:lang w:val="es-CO"/>
        </w:rPr>
      </w:pPr>
      <w:r w:rsidRPr="00C8752A">
        <w:rPr>
          <w:spacing w:val="-4"/>
          <w:lang w:val="es-CO"/>
        </w:rPr>
        <w:t>Z</w:t>
      </w:r>
      <w:r w:rsidRPr="00CF4AB3">
        <w:rPr>
          <w:vertAlign w:val="subscript"/>
          <w:lang w:val="es-ES_tradnl"/>
        </w:rPr>
        <w:sym w:font="Symbol" w:char="F061"/>
      </w:r>
      <w:r>
        <w:rPr>
          <w:vertAlign w:val="subscript"/>
          <w:lang w:val="es-ES_tradnl"/>
        </w:rPr>
        <w:t>/2</w:t>
      </w:r>
      <w:r>
        <w:rPr>
          <w:spacing w:val="-4"/>
          <w:lang w:val="es-CO"/>
        </w:rPr>
        <w:t>: 1.64</w:t>
      </w:r>
    </w:p>
    <w:p w:rsidR="002423E0" w:rsidRDefault="002423E0" w:rsidP="00ED2916">
      <w:pPr>
        <w:pStyle w:val="Prrafodelista"/>
        <w:numPr>
          <w:ilvl w:val="0"/>
          <w:numId w:val="9"/>
        </w:numPr>
        <w:shd w:val="clear" w:color="auto" w:fill="FFFFFF"/>
        <w:spacing w:line="360" w:lineRule="auto"/>
        <w:ind w:left="2835"/>
        <w:rPr>
          <w:spacing w:val="-4"/>
          <w:lang w:val="es-CO"/>
        </w:rPr>
      </w:pPr>
      <w:r w:rsidRPr="00C8752A">
        <w:rPr>
          <w:spacing w:val="-4"/>
          <w:lang w:val="es-CO"/>
        </w:rPr>
        <w:t xml:space="preserve">Z </w:t>
      </w:r>
      <w:r w:rsidRPr="00C8752A">
        <w:rPr>
          <w:spacing w:val="-4"/>
          <w:vertAlign w:val="subscript"/>
          <w:lang w:val="es-ES_tradnl"/>
        </w:rPr>
        <w:t>β</w:t>
      </w:r>
      <w:r w:rsidRPr="00C8752A">
        <w:rPr>
          <w:spacing w:val="-4"/>
          <w:lang w:val="es-CO"/>
        </w:rPr>
        <w:t>: 0.84</w:t>
      </w:r>
    </w:p>
    <w:p w:rsidR="002423E0" w:rsidRPr="00C8752A" w:rsidRDefault="002423E0" w:rsidP="00ED2916">
      <w:pPr>
        <w:pStyle w:val="Prrafodelista"/>
        <w:numPr>
          <w:ilvl w:val="0"/>
          <w:numId w:val="9"/>
        </w:numPr>
        <w:shd w:val="clear" w:color="auto" w:fill="FFFFFF"/>
        <w:spacing w:line="360" w:lineRule="auto"/>
        <w:ind w:left="2835"/>
        <w:rPr>
          <w:spacing w:val="-4"/>
          <w:lang w:val="es-CO"/>
        </w:rPr>
      </w:pPr>
      <w:r>
        <w:rPr>
          <w:noProof/>
          <w:spacing w:val="-4"/>
          <w:lang w:val="es-PE" w:eastAsia="es-PE"/>
        </w:rPr>
        <mc:AlternateContent>
          <mc:Choice Requires="wps">
            <w:drawing>
              <wp:anchor distT="0" distB="0" distL="114300" distR="114300" simplePos="0" relativeHeight="251705344" behindDoc="0" locked="0" layoutInCell="1" allowOverlap="1" wp14:anchorId="37DE8597" wp14:editId="6EB7B3A4">
                <wp:simplePos x="0" y="0"/>
                <wp:positionH relativeFrom="column">
                  <wp:posOffset>2396490</wp:posOffset>
                </wp:positionH>
                <wp:positionV relativeFrom="paragraph">
                  <wp:posOffset>6985</wp:posOffset>
                </wp:positionV>
                <wp:extent cx="95250" cy="9525"/>
                <wp:effectExtent l="9525" t="10795" r="9525" b="8255"/>
                <wp:wrapNone/>
                <wp:docPr id="3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72339B6" id="AutoShape 12" o:spid="_x0000_s1026" type="#_x0000_t32" style="position:absolute;margin-left:188.7pt;margin-top:.55pt;width:7.5pt;height:.75pt;flip:y;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"/>
            </w:pict>
          </mc:Fallback>
        </mc:AlternateContent>
      </w:r>
      <w:r>
        <w:rPr>
          <w:noProof/>
          <w:spacing w:val="-4"/>
          <w:lang w:val="es-PE" w:eastAsia="es-PE"/>
        </w:rPr>
        <mc:AlternateContent>
          <mc:Choice Requires="wps">
            <w:drawing>
              <wp:anchor distT="0" distB="0" distL="114300" distR="114300" simplePos="0" relativeHeight="251704320" behindDoc="0" locked="0" layoutInCell="1" allowOverlap="1" wp14:anchorId="187386DA" wp14:editId="23091ECE">
                <wp:simplePos x="0" y="0"/>
                <wp:positionH relativeFrom="column">
                  <wp:posOffset>2196465</wp:posOffset>
                </wp:positionH>
                <wp:positionV relativeFrom="paragraph">
                  <wp:posOffset>16510</wp:posOffset>
                </wp:positionV>
                <wp:extent cx="95250" cy="9525"/>
                <wp:effectExtent l="9525" t="10795" r="9525" b="8255"/>
                <wp:wrapNone/>
                <wp:docPr id="3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936B1D1" id="AutoShape 11" o:spid="_x0000_s1026" type="#_x0000_t32" style="position:absolute;margin-left:172.95pt;margin-top:1.3pt;width:7.5pt;height:.7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"/>
            </w:pict>
          </mc:Fallback>
        </mc:AlternateContent>
      </w:r>
      <w:r>
        <w:rPr>
          <w:spacing w:val="-4"/>
          <w:lang w:val="es-CO"/>
        </w:rPr>
        <w:t>S: 1,5 (X</w:t>
      </w:r>
      <w:r w:rsidRPr="00F66E70">
        <w:rPr>
          <w:spacing w:val="-4"/>
          <w:vertAlign w:val="subscript"/>
          <w:lang w:val="es-CO"/>
        </w:rPr>
        <w:t>1</w:t>
      </w:r>
      <w:r>
        <w:rPr>
          <w:spacing w:val="-4"/>
          <w:lang w:val="es-CO"/>
        </w:rPr>
        <w:t>-X</w:t>
      </w:r>
      <w:r w:rsidRPr="00F66E70">
        <w:rPr>
          <w:spacing w:val="-4"/>
          <w:vertAlign w:val="subscript"/>
          <w:lang w:val="es-CO"/>
        </w:rPr>
        <w:t>2</w:t>
      </w:r>
      <w:r>
        <w:rPr>
          <w:spacing w:val="-4"/>
          <w:lang w:val="es-CO"/>
        </w:rPr>
        <w:t>)</w:t>
      </w:r>
    </w:p>
    <w:p w:rsidR="002423E0" w:rsidRPr="00E54689" w:rsidRDefault="002423E0" w:rsidP="00ED2916">
      <w:pPr>
        <w:tabs>
          <w:tab w:val="left" w:pos="1276"/>
        </w:tabs>
        <w:spacing w:line="360" w:lineRule="auto"/>
        <w:ind w:left="1276" w:right="113"/>
        <w:jc w:val="both"/>
        <w:rPr>
          <w:bCs/>
          <w:lang w:val="es-CO"/>
        </w:rPr>
      </w:pPr>
      <w:r>
        <w:rPr>
          <w:bCs/>
          <w:lang w:val="es-CO"/>
        </w:rPr>
        <w:t>La muestra mínima estará conformada por 36 escolares residentes a gran altura y 36 escolares habitantes a nivel del mar.</w:t>
      </w:r>
    </w:p>
    <w:p w:rsidR="002423E0" w:rsidRPr="002423E0" w:rsidRDefault="002423E0" w:rsidP="00ED2916">
      <w:pPr>
        <w:spacing w:line="360" w:lineRule="auto"/>
        <w:ind w:left="720"/>
        <w:jc w:val="both"/>
        <w:rPr>
          <w:lang w:val="es-CO"/>
        </w:rPr>
      </w:pPr>
    </w:p>
    <w:p w:rsidR="00173AFA" w:rsidRPr="00173AFA" w:rsidRDefault="00173AFA" w:rsidP="00ED2916">
      <w:pPr>
        <w:spacing w:line="360" w:lineRule="auto"/>
        <w:ind w:left="720"/>
        <w:jc w:val="both"/>
        <w:rPr>
          <w:lang w:val="es-MX"/>
        </w:rPr>
      </w:pPr>
    </w:p>
    <w:p w:rsidR="00173AFA" w:rsidRPr="00173AFA" w:rsidRDefault="00173AFA" w:rsidP="00ED2916">
      <w:pPr>
        <w:spacing w:line="360" w:lineRule="auto"/>
        <w:ind w:left="720"/>
        <w:jc w:val="both"/>
        <w:rPr>
          <w:b/>
          <w:lang w:val="es-MX"/>
        </w:rPr>
      </w:pPr>
      <w:r w:rsidRPr="00173AFA">
        <w:rPr>
          <w:b/>
          <w:lang w:val="es-MX"/>
        </w:rPr>
        <w:lastRenderedPageBreak/>
        <w:t>Identificación de variables:</w:t>
      </w:r>
    </w:p>
    <w:p w:rsidR="00173AFA" w:rsidRPr="00173AFA" w:rsidRDefault="00173AFA" w:rsidP="00ED2916">
      <w:pPr>
        <w:spacing w:line="360" w:lineRule="auto"/>
        <w:ind w:left="720"/>
        <w:jc w:val="both"/>
        <w:rPr>
          <w:b/>
          <w:lang w:val="es-MX"/>
        </w:rPr>
      </w:pPr>
      <w:r w:rsidRPr="00173AFA">
        <w:rPr>
          <w:b/>
          <w:lang w:val="es-MX"/>
        </w:rPr>
        <w:t xml:space="preserve">Variable Dependiente: </w:t>
      </w:r>
      <w:r w:rsidRPr="00173AFA">
        <w:rPr>
          <w:lang w:val="es-MX"/>
        </w:rPr>
        <w:t>Niveles de los gases arteriales en escolares</w:t>
      </w:r>
    </w:p>
    <w:p w:rsidR="00173AFA" w:rsidRPr="00173AFA" w:rsidRDefault="00173AFA" w:rsidP="00ED2916">
      <w:pPr>
        <w:spacing w:line="360" w:lineRule="auto"/>
        <w:ind w:left="720"/>
        <w:jc w:val="both"/>
        <w:rPr>
          <w:b/>
          <w:lang w:val="es-MX"/>
        </w:rPr>
      </w:pPr>
      <w:r w:rsidRPr="00173AFA">
        <w:rPr>
          <w:b/>
          <w:lang w:val="es-MX"/>
        </w:rPr>
        <w:t xml:space="preserve">Variable Independiente: </w:t>
      </w:r>
      <w:r w:rsidRPr="00173AFA">
        <w:rPr>
          <w:lang w:val="es-MX"/>
        </w:rPr>
        <w:t>Altitud</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Definición de variables:</w:t>
      </w:r>
    </w:p>
    <w:p w:rsidR="00173AFA" w:rsidRPr="00173AFA" w:rsidRDefault="00173AFA" w:rsidP="00ED2916">
      <w:pPr>
        <w:spacing w:line="360" w:lineRule="auto"/>
        <w:ind w:left="720"/>
        <w:jc w:val="both"/>
        <w:rPr>
          <w:b/>
          <w:lang w:val="es-MX"/>
        </w:rPr>
      </w:pPr>
      <w:r w:rsidRPr="00173AFA">
        <w:rPr>
          <w:b/>
          <w:lang w:val="es-MX"/>
        </w:rPr>
        <w:t xml:space="preserve">Variable: </w:t>
      </w:r>
      <w:r w:rsidRPr="00173AFA">
        <w:rPr>
          <w:lang w:val="es-MX"/>
        </w:rPr>
        <w:t>Niveles de Gases arteriales</w:t>
      </w:r>
    </w:p>
    <w:p w:rsidR="00173AFA" w:rsidRPr="00173AFA" w:rsidRDefault="00173AFA" w:rsidP="00ED2916">
      <w:pPr>
        <w:spacing w:line="360" w:lineRule="auto"/>
        <w:ind w:left="1416"/>
        <w:jc w:val="both"/>
        <w:rPr>
          <w:b/>
          <w:lang w:val="es-MX"/>
        </w:rPr>
      </w:pPr>
      <w:r w:rsidRPr="00173AFA">
        <w:rPr>
          <w:b/>
          <w:lang w:val="es-MX"/>
        </w:rPr>
        <w:t xml:space="preserve">Definición Conceptual: </w:t>
      </w:r>
      <w:r w:rsidRPr="00173AFA">
        <w:rPr>
          <w:lang w:val="es-MX"/>
        </w:rPr>
        <w:t>Proporciona una valoración objetiva de la función respiratoria y del equilibrio ácido básico de las personas.</w:t>
      </w:r>
      <w:r w:rsidRPr="00173AFA">
        <w:rPr>
          <w:b/>
          <w:lang w:val="es-MX"/>
        </w:rPr>
        <w:t xml:space="preserve">        </w:t>
      </w:r>
    </w:p>
    <w:p w:rsidR="00173AFA" w:rsidRPr="00173AFA" w:rsidRDefault="00173AFA" w:rsidP="00ED2916">
      <w:pPr>
        <w:spacing w:line="360" w:lineRule="auto"/>
        <w:ind w:left="1416"/>
        <w:jc w:val="both"/>
        <w:rPr>
          <w:b/>
          <w:lang w:val="es-MX"/>
        </w:rPr>
      </w:pPr>
      <w:r w:rsidRPr="00173AFA">
        <w:rPr>
          <w:b/>
          <w:lang w:val="es-MX"/>
        </w:rPr>
        <w:t>Definición Operacional</w:t>
      </w:r>
      <w:r w:rsidRPr="00173AFA">
        <w:rPr>
          <w:lang w:val="es-MX"/>
        </w:rPr>
        <w:t>:  Niveles de pH, pO2, pCO2, pAO2, SO2, AaO2, Hto%, Hb, HCO3, PO2/FiO2, Anión GAP</w:t>
      </w:r>
    </w:p>
    <w:p w:rsidR="00173AFA" w:rsidRPr="00173AFA" w:rsidRDefault="00173AFA" w:rsidP="00ED2916">
      <w:pPr>
        <w:spacing w:line="360" w:lineRule="auto"/>
        <w:ind w:left="720" w:firstLine="696"/>
        <w:jc w:val="both"/>
        <w:rPr>
          <w:b/>
          <w:lang w:val="es-MX"/>
        </w:rPr>
      </w:pPr>
      <w:r w:rsidRPr="00173AFA">
        <w:rPr>
          <w:b/>
          <w:lang w:val="es-MX"/>
        </w:rPr>
        <w:t xml:space="preserve">Tipo de Variable: </w:t>
      </w:r>
      <w:r w:rsidRPr="00173AFA">
        <w:rPr>
          <w:lang w:val="es-MX"/>
        </w:rPr>
        <w:t>Cuantitativa</w:t>
      </w:r>
    </w:p>
    <w:p w:rsidR="00173AFA" w:rsidRDefault="00173AFA" w:rsidP="00ED2916">
      <w:pPr>
        <w:spacing w:line="360" w:lineRule="auto"/>
        <w:ind w:left="720" w:firstLine="696"/>
        <w:jc w:val="both"/>
        <w:rPr>
          <w:lang w:val="es-MX"/>
        </w:rPr>
      </w:pPr>
      <w:r w:rsidRPr="00173AFA">
        <w:rPr>
          <w:b/>
          <w:lang w:val="es-MX"/>
        </w:rPr>
        <w:t xml:space="preserve">Escala: </w:t>
      </w:r>
      <w:r w:rsidRPr="00173AFA">
        <w:rPr>
          <w:lang w:val="es-MX"/>
        </w:rPr>
        <w:t>Continua</w:t>
      </w:r>
    </w:p>
    <w:p w:rsidR="006661F3" w:rsidRPr="00173AFA" w:rsidRDefault="006661F3" w:rsidP="00ED2916">
      <w:pPr>
        <w:spacing w:line="360" w:lineRule="auto"/>
        <w:ind w:left="720"/>
        <w:jc w:val="both"/>
        <w:rPr>
          <w:b/>
          <w:lang w:val="es-MX"/>
        </w:rPr>
      </w:pPr>
    </w:p>
    <w:p w:rsidR="00173AFA" w:rsidRPr="00173AFA" w:rsidRDefault="00173AFA" w:rsidP="00ED2916">
      <w:pPr>
        <w:spacing w:line="360" w:lineRule="auto"/>
        <w:ind w:left="720"/>
        <w:jc w:val="both"/>
        <w:rPr>
          <w:b/>
          <w:lang w:val="es-MX"/>
        </w:rPr>
      </w:pPr>
      <w:r w:rsidRPr="00173AFA">
        <w:rPr>
          <w:b/>
          <w:lang w:val="es-MX"/>
        </w:rPr>
        <w:t xml:space="preserve">Variable: </w:t>
      </w:r>
      <w:r w:rsidRPr="00173AFA">
        <w:rPr>
          <w:lang w:val="es-MX"/>
        </w:rPr>
        <w:t>Altitud</w:t>
      </w:r>
    </w:p>
    <w:p w:rsidR="00173AFA" w:rsidRPr="00173AFA" w:rsidRDefault="00173AFA" w:rsidP="00ED2916">
      <w:pPr>
        <w:spacing w:line="360" w:lineRule="auto"/>
        <w:ind w:left="1416"/>
        <w:jc w:val="both"/>
        <w:rPr>
          <w:b/>
          <w:lang w:val="es-MX"/>
        </w:rPr>
      </w:pPr>
      <w:r w:rsidRPr="00173AFA">
        <w:rPr>
          <w:b/>
          <w:lang w:val="es-MX"/>
        </w:rPr>
        <w:t xml:space="preserve">Definición Conceptual: </w:t>
      </w:r>
      <w:r w:rsidRPr="006661F3">
        <w:rPr>
          <w:lang w:val="es-MX"/>
        </w:rPr>
        <w:t>Distancia vertical de un punto de la superficie terrestre respecto al nivel del mar.</w:t>
      </w:r>
    </w:p>
    <w:p w:rsidR="00173AFA" w:rsidRPr="00173AFA" w:rsidRDefault="00173AFA" w:rsidP="00ED2916">
      <w:pPr>
        <w:spacing w:line="360" w:lineRule="auto"/>
        <w:ind w:left="1416"/>
        <w:jc w:val="both"/>
        <w:rPr>
          <w:b/>
          <w:lang w:val="es-MX"/>
        </w:rPr>
      </w:pPr>
      <w:r w:rsidRPr="00173AFA">
        <w:rPr>
          <w:b/>
          <w:lang w:val="es-MX"/>
        </w:rPr>
        <w:t xml:space="preserve">Definición Operacional: </w:t>
      </w:r>
      <w:r w:rsidRPr="006661F3">
        <w:rPr>
          <w:lang w:val="es-MX"/>
        </w:rPr>
        <w:t>Huamachuco: 3185 msnm, Colegio público de Trujillo a menos de 20 msnm.</w:t>
      </w:r>
    </w:p>
    <w:p w:rsidR="00173AFA" w:rsidRPr="00173AFA" w:rsidRDefault="00173AFA" w:rsidP="00ED2916">
      <w:pPr>
        <w:spacing w:line="360" w:lineRule="auto"/>
        <w:ind w:left="1416"/>
        <w:jc w:val="both"/>
        <w:rPr>
          <w:b/>
          <w:lang w:val="es-MX"/>
        </w:rPr>
      </w:pPr>
      <w:r w:rsidRPr="00173AFA">
        <w:rPr>
          <w:b/>
          <w:lang w:val="es-MX"/>
        </w:rPr>
        <w:t>Tipo de Variable</w:t>
      </w:r>
      <w:r w:rsidRPr="006661F3">
        <w:rPr>
          <w:b/>
          <w:lang w:val="es-MX"/>
        </w:rPr>
        <w:t>:</w:t>
      </w:r>
      <w:r w:rsidRPr="006661F3">
        <w:rPr>
          <w:lang w:val="es-MX"/>
        </w:rPr>
        <w:t xml:space="preserve"> Cuantitativa</w:t>
      </w:r>
    </w:p>
    <w:p w:rsidR="00173AFA" w:rsidRPr="00173AFA" w:rsidRDefault="00173AFA" w:rsidP="00ED2916">
      <w:pPr>
        <w:spacing w:line="360" w:lineRule="auto"/>
        <w:ind w:left="1416"/>
        <w:jc w:val="both"/>
        <w:rPr>
          <w:b/>
          <w:lang w:val="es-MX"/>
        </w:rPr>
      </w:pPr>
      <w:r w:rsidRPr="00173AFA">
        <w:rPr>
          <w:b/>
          <w:lang w:val="es-MX"/>
        </w:rPr>
        <w:t xml:space="preserve">Escala: </w:t>
      </w:r>
      <w:r w:rsidRPr="006661F3">
        <w:rPr>
          <w:lang w:val="es-MX"/>
        </w:rPr>
        <w:t>Discreta</w:t>
      </w:r>
    </w:p>
    <w:p w:rsidR="00173AFA" w:rsidRPr="00173AFA" w:rsidRDefault="00173AFA" w:rsidP="00ED2916">
      <w:pPr>
        <w:spacing w:line="360" w:lineRule="auto"/>
        <w:ind w:left="720"/>
        <w:jc w:val="both"/>
        <w:rPr>
          <w:b/>
          <w:lang w:val="es-MX"/>
        </w:rPr>
      </w:pPr>
      <w:r w:rsidRPr="00173AFA">
        <w:rPr>
          <w:b/>
          <w:lang w:val="es-MX"/>
        </w:rPr>
        <w:t xml:space="preserve"> </w:t>
      </w:r>
    </w:p>
    <w:p w:rsidR="00173AFA" w:rsidRDefault="00173AFA" w:rsidP="00ED2916">
      <w:pPr>
        <w:spacing w:line="360" w:lineRule="auto"/>
        <w:ind w:left="720"/>
        <w:jc w:val="both"/>
        <w:rPr>
          <w:lang w:val="es-MX"/>
        </w:rPr>
      </w:pPr>
      <w:r w:rsidRPr="00173AFA">
        <w:rPr>
          <w:b/>
          <w:lang w:val="es-MX"/>
        </w:rPr>
        <w:t xml:space="preserve">Escolar: </w:t>
      </w:r>
      <w:r w:rsidRPr="006661F3">
        <w:rPr>
          <w:lang w:val="es-MX"/>
        </w:rPr>
        <w:t>Alumno que asiste a la escuela para recibir la enseñanza obligatoria</w:t>
      </w:r>
    </w:p>
    <w:p w:rsidR="00E30211" w:rsidRPr="00173AFA" w:rsidRDefault="00E30211" w:rsidP="00ED2916">
      <w:pPr>
        <w:spacing w:line="360" w:lineRule="auto"/>
        <w:ind w:left="720"/>
        <w:jc w:val="both"/>
        <w:rPr>
          <w:b/>
          <w:lang w:val="es-MX"/>
        </w:rPr>
      </w:pPr>
    </w:p>
    <w:p w:rsidR="00173AFA" w:rsidRPr="00173AFA" w:rsidRDefault="00173AFA" w:rsidP="00ED2916">
      <w:pPr>
        <w:spacing w:line="360" w:lineRule="auto"/>
        <w:ind w:left="720"/>
        <w:jc w:val="both"/>
        <w:rPr>
          <w:b/>
          <w:lang w:val="es-MX"/>
        </w:rPr>
      </w:pPr>
      <w:r w:rsidRPr="00173AFA">
        <w:rPr>
          <w:b/>
          <w:lang w:val="es-MX"/>
        </w:rPr>
        <w:t xml:space="preserve">Edad Escolar: </w:t>
      </w:r>
      <w:r w:rsidRPr="006661F3">
        <w:rPr>
          <w:lang w:val="es-MX"/>
        </w:rPr>
        <w:t>Edad comprendida entre la señalada para empezar los primeros estudios y aquella en la que el estado le permite trabajar.</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Instrumentación:</w:t>
      </w:r>
    </w:p>
    <w:p w:rsidR="00173AFA" w:rsidRPr="006661F3" w:rsidRDefault="00173AFA" w:rsidP="00ED2916">
      <w:pPr>
        <w:spacing w:line="360" w:lineRule="auto"/>
        <w:ind w:left="720"/>
        <w:jc w:val="both"/>
        <w:rPr>
          <w:lang w:val="es-MX"/>
        </w:rPr>
      </w:pPr>
      <w:r w:rsidRPr="006661F3">
        <w:rPr>
          <w:lang w:val="es-MX"/>
        </w:rPr>
        <w:t>Se utilizará para el análisis de los gases arteriales un gasómetro y la hoja de recolección de datos confeccionada para tal fin.</w:t>
      </w:r>
    </w:p>
    <w:p w:rsidR="00173AFA" w:rsidRDefault="00173AFA" w:rsidP="00ED2916">
      <w:pPr>
        <w:spacing w:line="360" w:lineRule="auto"/>
        <w:ind w:left="720"/>
        <w:jc w:val="both"/>
        <w:rPr>
          <w:lang w:val="es-MX"/>
        </w:rPr>
      </w:pPr>
      <w:r w:rsidRPr="006661F3">
        <w:rPr>
          <w:lang w:val="es-MX"/>
        </w:rPr>
        <w:t xml:space="preserve"> </w:t>
      </w:r>
    </w:p>
    <w:p w:rsidR="00AB4D68" w:rsidRPr="006661F3" w:rsidRDefault="00AB4D68" w:rsidP="00ED2916">
      <w:pPr>
        <w:spacing w:line="360" w:lineRule="auto"/>
        <w:ind w:left="720"/>
        <w:jc w:val="both"/>
        <w:rPr>
          <w:lang w:val="es-MX"/>
        </w:rPr>
      </w:pPr>
    </w:p>
    <w:p w:rsidR="00173AFA" w:rsidRPr="006661F3" w:rsidRDefault="00173AFA" w:rsidP="00ED2916">
      <w:pPr>
        <w:spacing w:line="360" w:lineRule="auto"/>
        <w:ind w:left="720"/>
        <w:jc w:val="both"/>
        <w:rPr>
          <w:lang w:val="es-MX"/>
        </w:rPr>
      </w:pPr>
      <w:r w:rsidRPr="00173AFA">
        <w:rPr>
          <w:b/>
          <w:lang w:val="es-MX"/>
        </w:rPr>
        <w:lastRenderedPageBreak/>
        <w:t>Métodos y Técnicas:</w:t>
      </w:r>
    </w:p>
    <w:p w:rsidR="00E30211" w:rsidRDefault="00173AFA" w:rsidP="00ED2916">
      <w:pPr>
        <w:spacing w:line="360" w:lineRule="auto"/>
        <w:ind w:left="720"/>
        <w:jc w:val="both"/>
        <w:rPr>
          <w:lang w:val="es-MX"/>
        </w:rPr>
      </w:pPr>
      <w:r w:rsidRPr="006661F3">
        <w:rPr>
          <w:lang w:val="es-MX"/>
        </w:rPr>
        <w:t>Para el desarrollo del presente proyecto de investigación se solicitará el permiso correspondiente a</w:t>
      </w:r>
      <w:r w:rsidR="00E30211">
        <w:rPr>
          <w:lang w:val="es-MX"/>
        </w:rPr>
        <w:t>l Comité de Bioética de la Universidad.</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6661F3" w:rsidRDefault="00173AFA" w:rsidP="00ED2916">
      <w:pPr>
        <w:spacing w:line="360" w:lineRule="auto"/>
        <w:ind w:left="720"/>
        <w:jc w:val="both"/>
        <w:rPr>
          <w:lang w:val="es-MX"/>
        </w:rPr>
      </w:pPr>
      <w:r w:rsidRPr="006661F3">
        <w:rPr>
          <w:lang w:val="es-MX"/>
        </w:rPr>
        <w:t>Se coordinará con los colegios de Huamachuco y en un colegio a determinar en Trujillo a nivel del mar, para poner en conocimiento el proyecto a realizar y permitir el seguimiento de los escolares en sus horarios de clases.</w:t>
      </w:r>
    </w:p>
    <w:p w:rsidR="00173AFA" w:rsidRPr="006661F3" w:rsidRDefault="00173AFA" w:rsidP="00ED2916">
      <w:pPr>
        <w:spacing w:line="360" w:lineRule="auto"/>
        <w:ind w:left="720"/>
        <w:jc w:val="both"/>
        <w:rPr>
          <w:lang w:val="es-MX"/>
        </w:rPr>
      </w:pPr>
      <w:r w:rsidRPr="006661F3">
        <w:rPr>
          <w:lang w:val="es-MX"/>
        </w:rPr>
        <w:t xml:space="preserve"> </w:t>
      </w:r>
    </w:p>
    <w:p w:rsidR="00173AFA" w:rsidRPr="006661F3" w:rsidRDefault="00173AFA" w:rsidP="00ED2916">
      <w:pPr>
        <w:spacing w:line="360" w:lineRule="auto"/>
        <w:ind w:left="720"/>
        <w:jc w:val="both"/>
        <w:rPr>
          <w:lang w:val="es-MX"/>
        </w:rPr>
      </w:pPr>
      <w:r w:rsidRPr="006661F3">
        <w:rPr>
          <w:lang w:val="es-MX"/>
        </w:rPr>
        <w:t>Una vez seleccionado el escolar se procederá a informar el objetivo d</w:t>
      </w:r>
      <w:r w:rsidR="006661F3">
        <w:rPr>
          <w:lang w:val="es-MX"/>
        </w:rPr>
        <w:t xml:space="preserve">el estudio y se </w:t>
      </w:r>
      <w:r w:rsidRPr="006661F3">
        <w:rPr>
          <w:lang w:val="es-MX"/>
        </w:rPr>
        <w:t>solicitará el consentimiento informado del tutor o padre de familia para la toma de muestra y para el llenado de la ficha de recolección de datos.</w:t>
      </w:r>
    </w:p>
    <w:p w:rsidR="00173AFA" w:rsidRPr="006661F3" w:rsidRDefault="00173AFA" w:rsidP="00ED2916">
      <w:pPr>
        <w:spacing w:line="360" w:lineRule="auto"/>
        <w:ind w:left="720"/>
        <w:jc w:val="both"/>
        <w:rPr>
          <w:lang w:val="es-MX"/>
        </w:rPr>
      </w:pPr>
      <w:r w:rsidRPr="006661F3">
        <w:rPr>
          <w:lang w:val="es-MX"/>
        </w:rPr>
        <w:t xml:space="preserve"> </w:t>
      </w:r>
    </w:p>
    <w:p w:rsidR="00173AFA" w:rsidRPr="006661F3" w:rsidRDefault="00173AFA" w:rsidP="00ED2916">
      <w:pPr>
        <w:spacing w:line="360" w:lineRule="auto"/>
        <w:ind w:left="720"/>
        <w:jc w:val="both"/>
        <w:rPr>
          <w:lang w:val="es-MX"/>
        </w:rPr>
      </w:pPr>
      <w:r w:rsidRPr="006661F3">
        <w:rPr>
          <w:lang w:val="es-MX"/>
        </w:rPr>
        <w:t xml:space="preserve">Se explicará a cada escolar el procedimiento a realizar para la toma de la muestra </w:t>
      </w:r>
      <w:r w:rsidRPr="00E30211">
        <w:rPr>
          <w:lang w:val="es-MX"/>
        </w:rPr>
        <w:t>(Anexo 2).</w:t>
      </w:r>
      <w:r w:rsidRPr="006661F3">
        <w:rPr>
          <w:lang w:val="es-MX"/>
        </w:rPr>
        <w:t xml:space="preserve">  El procedimiento consiste en realizar una punción arterial con una jeringa de 3 centímetros cúbicos con aguja de obtención de gases arteriales, previa asepsia y antisepsia con alcohol, a la altura del pulso braquial o humeral del brazo derecho.  Se obtendrá 1 centímetro cúbico de sangre arterial, luego de extraer la jeringa con la aguja se aplicará compresión con algodón y esparadrapo por espacio de cinco minutos con flexión del brazo derecho.  Inmediatamente la muestra pasará al análisis respectivo en el gasómetro.   </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173AFA" w:rsidRDefault="00173AFA" w:rsidP="00ED2916">
      <w:pPr>
        <w:spacing w:line="360" w:lineRule="auto"/>
        <w:ind w:left="720"/>
        <w:jc w:val="both"/>
        <w:rPr>
          <w:b/>
          <w:lang w:val="es-MX"/>
        </w:rPr>
      </w:pPr>
      <w:r w:rsidRPr="00173AFA">
        <w:rPr>
          <w:b/>
          <w:lang w:val="es-MX"/>
        </w:rPr>
        <w:t>Procesamiento y Análisis de la Información:</w:t>
      </w:r>
    </w:p>
    <w:p w:rsidR="00173AFA" w:rsidRPr="00173AFA" w:rsidRDefault="00173AFA" w:rsidP="00ED2916">
      <w:pPr>
        <w:spacing w:line="360" w:lineRule="auto"/>
        <w:ind w:left="720"/>
        <w:jc w:val="both"/>
        <w:rPr>
          <w:b/>
          <w:lang w:val="es-MX"/>
        </w:rPr>
      </w:pPr>
      <w:r w:rsidRPr="00173AFA">
        <w:rPr>
          <w:b/>
          <w:lang w:val="es-MX"/>
        </w:rPr>
        <w:t xml:space="preserve"> </w:t>
      </w:r>
    </w:p>
    <w:p w:rsidR="00173AFA" w:rsidRPr="006661F3" w:rsidRDefault="00173AFA" w:rsidP="00ED2916">
      <w:pPr>
        <w:spacing w:line="360" w:lineRule="auto"/>
        <w:ind w:left="720"/>
        <w:jc w:val="both"/>
        <w:rPr>
          <w:lang w:val="es-MX"/>
        </w:rPr>
      </w:pPr>
      <w:r w:rsidRPr="006661F3">
        <w:rPr>
          <w:lang w:val="es-MX"/>
        </w:rPr>
        <w:t>La información generada será analizada e incorporada en una base de datos para el procesamiento automatizado. Se utilizará el software estadístico IBM Statistical Product and Service Solutions (SPSS), versión 23 y el software versión 16 para Windows.</w:t>
      </w:r>
    </w:p>
    <w:p w:rsidR="00173AFA" w:rsidRPr="006661F3" w:rsidRDefault="00173AFA" w:rsidP="00ED2916">
      <w:pPr>
        <w:spacing w:line="360" w:lineRule="auto"/>
        <w:ind w:left="720"/>
        <w:jc w:val="both"/>
        <w:rPr>
          <w:lang w:val="es-MX"/>
        </w:rPr>
      </w:pPr>
      <w:r w:rsidRPr="006661F3">
        <w:rPr>
          <w:lang w:val="es-MX"/>
        </w:rPr>
        <w:t xml:space="preserve"> </w:t>
      </w:r>
    </w:p>
    <w:p w:rsidR="00173AFA" w:rsidRPr="006661F3" w:rsidRDefault="00173AFA" w:rsidP="00ED2916">
      <w:pPr>
        <w:spacing w:line="360" w:lineRule="auto"/>
        <w:ind w:left="720"/>
        <w:jc w:val="both"/>
        <w:rPr>
          <w:lang w:val="es-MX"/>
        </w:rPr>
      </w:pPr>
      <w:r w:rsidRPr="006661F3">
        <w:rPr>
          <w:lang w:val="es-MX"/>
        </w:rPr>
        <w:t>Para el análisis se empleará medidas descriptivas: frecuencias, media, desviación estándar e intervalo de confianza. La técnica de análisis a usar será:</w:t>
      </w:r>
      <w:r w:rsidR="002423E0">
        <w:rPr>
          <w:lang w:val="es-MX"/>
        </w:rPr>
        <w:t xml:space="preserve"> </w:t>
      </w:r>
      <w:r w:rsidRPr="006661F3">
        <w:rPr>
          <w:lang w:val="es-MX"/>
        </w:rPr>
        <w:t>T Student para grupos independientes.</w:t>
      </w:r>
    </w:p>
    <w:p w:rsidR="00173AFA" w:rsidRPr="00173AFA" w:rsidRDefault="00173AFA" w:rsidP="00ED2916">
      <w:pPr>
        <w:spacing w:line="360" w:lineRule="auto"/>
        <w:ind w:left="720"/>
        <w:jc w:val="both"/>
        <w:rPr>
          <w:b/>
          <w:lang w:val="es-MX"/>
        </w:rPr>
      </w:pPr>
      <w:r w:rsidRPr="00173AFA">
        <w:rPr>
          <w:b/>
          <w:lang w:val="es-MX"/>
        </w:rPr>
        <w:lastRenderedPageBreak/>
        <w:t>Consideraciones Éticas:</w:t>
      </w:r>
    </w:p>
    <w:p w:rsidR="00173AFA" w:rsidRPr="006661F3" w:rsidRDefault="00173AFA" w:rsidP="00ED2916">
      <w:pPr>
        <w:spacing w:line="360" w:lineRule="auto"/>
        <w:ind w:left="720"/>
        <w:jc w:val="both"/>
        <w:rPr>
          <w:lang w:val="es-MX"/>
        </w:rPr>
      </w:pPr>
      <w:r w:rsidRPr="006661F3">
        <w:rPr>
          <w:lang w:val="es-MX"/>
        </w:rPr>
        <w:t>El proyecto de investigación se realizará mencionando a la Declaración de Helsinki de la Asociación Médica Mundial (AMA), que se refiere a los principios éticos para las investigaciones médicas en seres humanos; de tal manera que los numerales comprendidos con la actual investigación son el 5,11,23,24 y 26 (22).</w:t>
      </w:r>
    </w:p>
    <w:p w:rsidR="00173AFA" w:rsidRPr="006661F3" w:rsidRDefault="00173AFA" w:rsidP="00ED2916">
      <w:pPr>
        <w:spacing w:line="360" w:lineRule="auto"/>
        <w:ind w:left="720"/>
        <w:jc w:val="both"/>
        <w:rPr>
          <w:lang w:val="es-MX"/>
        </w:rPr>
      </w:pPr>
      <w:r w:rsidRPr="006661F3">
        <w:rPr>
          <w:lang w:val="es-MX"/>
        </w:rPr>
        <w:t xml:space="preserve"> </w:t>
      </w:r>
    </w:p>
    <w:p w:rsidR="00173AFA" w:rsidRPr="006661F3" w:rsidRDefault="00173AFA" w:rsidP="00ED2916">
      <w:pPr>
        <w:spacing w:line="360" w:lineRule="auto"/>
        <w:ind w:left="720"/>
        <w:jc w:val="both"/>
        <w:rPr>
          <w:lang w:val="es-MX"/>
        </w:rPr>
      </w:pPr>
      <w:r w:rsidRPr="006661F3">
        <w:rPr>
          <w:lang w:val="es-MX"/>
        </w:rPr>
        <w:t>En cuanto a la Ley General de Salud, Ley N. 26842, el trabajo de investigación estará relacionado con el Título Preliminar XV y XVI, con el Título Primero Art. 15 inciso b, Capítulo VIII Art. 103 y 104, Título Cuarto Art. 117 y 120 (23).</w:t>
      </w:r>
    </w:p>
    <w:p w:rsidR="00173AFA" w:rsidRPr="006661F3" w:rsidRDefault="00173AFA" w:rsidP="00ED2916">
      <w:pPr>
        <w:spacing w:line="360" w:lineRule="auto"/>
        <w:ind w:left="720"/>
        <w:jc w:val="both"/>
        <w:rPr>
          <w:lang w:val="es-MX"/>
        </w:rPr>
      </w:pPr>
      <w:r w:rsidRPr="006661F3">
        <w:rPr>
          <w:lang w:val="es-MX"/>
        </w:rPr>
        <w:t xml:space="preserve"> </w:t>
      </w:r>
    </w:p>
    <w:p w:rsidR="004806ED" w:rsidRDefault="00173AFA" w:rsidP="00ED2916">
      <w:pPr>
        <w:spacing w:line="360" w:lineRule="auto"/>
        <w:ind w:left="720"/>
        <w:jc w:val="both"/>
        <w:rPr>
          <w:lang w:val="es-MX"/>
        </w:rPr>
      </w:pPr>
      <w:r w:rsidRPr="006661F3">
        <w:rPr>
          <w:lang w:val="es-MX"/>
        </w:rPr>
        <w:t>Referente al Código de Ética y Deontología del Colegio Médico del Perú, que contiene un conjunto de orientaciones y preceptos cuyo cumplimiento garantiza un ejercicio profesional digno, autónomo e integral de sus miembros en el marco del respeto a los derechos de los pacientes.  Concordará con la Sección Primera, Título II 6, con la Sección Segunda Capítulo 6 Art. 42 y 48.  Título II Capítulo 1 Art. 52, Capítulo 2 Art. 63 inciso a.  Capítulo 3 Art. 64 y 65.  Título III, Capítulo 1 Art. 92 (24).</w:t>
      </w:r>
    </w:p>
    <w:p w:rsidR="004806ED" w:rsidRDefault="004806ED"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ED2916" w:rsidRDefault="00ED2916" w:rsidP="00ED2916">
      <w:pPr>
        <w:spacing w:line="360" w:lineRule="auto"/>
        <w:jc w:val="both"/>
        <w:rPr>
          <w:lang w:val="es-MX"/>
        </w:rPr>
      </w:pPr>
    </w:p>
    <w:p w:rsidR="004806ED" w:rsidRDefault="004806ED" w:rsidP="00ED2916">
      <w:pPr>
        <w:pStyle w:val="Prrafodelista"/>
        <w:numPr>
          <w:ilvl w:val="0"/>
          <w:numId w:val="28"/>
        </w:numPr>
        <w:spacing w:line="360" w:lineRule="auto"/>
        <w:jc w:val="both"/>
        <w:rPr>
          <w:b/>
          <w:lang w:val="es-MX"/>
        </w:rPr>
      </w:pPr>
      <w:r w:rsidRPr="004806ED">
        <w:rPr>
          <w:b/>
          <w:lang w:val="es-MX"/>
        </w:rPr>
        <w:t>Bibliografía</w:t>
      </w:r>
    </w:p>
    <w:tbl>
      <w:tblPr>
        <w:tblW w:w="5000" w:type="pct"/>
        <w:tblCellMar>
          <w:left w:w="70" w:type="dxa"/>
          <w:right w:w="70" w:type="dxa"/>
        </w:tblCellMar>
        <w:tblLook w:val="04A0" w:firstRow="1" w:lastRow="0" w:firstColumn="1" w:lastColumn="0" w:noHBand="0" w:noVBand="1"/>
      </w:tblPr>
      <w:tblGrid>
        <w:gridCol w:w="8838"/>
      </w:tblGrid>
      <w:tr w:rsidR="004806ED" w:rsidRPr="00DA34A5" w:rsidTr="007C6F8F">
        <w:trPr>
          <w:trHeight w:val="300"/>
        </w:trPr>
        <w:tc>
          <w:tcPr>
            <w:tcW w:w="5000" w:type="pct"/>
            <w:tcBorders>
              <w:top w:val="nil"/>
              <w:left w:val="nil"/>
              <w:bottom w:val="nil"/>
              <w:right w:val="nil"/>
            </w:tcBorders>
            <w:shd w:val="clear" w:color="auto" w:fill="auto"/>
            <w:noWrap/>
            <w:vAlign w:val="bottom"/>
            <w:hideMark/>
          </w:tcPr>
          <w:p w:rsidR="004806ED" w:rsidRPr="00ED2916" w:rsidRDefault="004806ED" w:rsidP="00ED2916">
            <w:pPr>
              <w:pStyle w:val="Prrafodelista"/>
              <w:numPr>
                <w:ilvl w:val="2"/>
                <w:numId w:val="26"/>
              </w:numPr>
              <w:spacing w:line="360" w:lineRule="auto"/>
              <w:ind w:left="1276"/>
              <w:jc w:val="both"/>
              <w:rPr>
                <w:rStyle w:val="Hipervnculo"/>
                <w:color w:val="auto"/>
                <w:kern w:val="0"/>
                <w:u w:val="none"/>
                <w:lang w:val="es-PE" w:eastAsia="es-PE"/>
              </w:rPr>
            </w:pPr>
            <w:r w:rsidRPr="00DA34A5">
              <w:rPr>
                <w:kern w:val="0"/>
                <w:lang w:val="es-PE" w:eastAsia="es-PE"/>
              </w:rPr>
              <w:t xml:space="preserve">Restrepo J., Reyes P., Vasquez P., Ardila M., Díaz-Granados B. Gasimetría Arterial y alveolar en adultos sanos a nivel de Bogotá. Acta Médica Colombiana 1982; 7(6). [citado 7 de enero de 2017]. Disponible en: </w:t>
            </w:r>
            <w:hyperlink r:id="rId9" w:history="1">
              <w:r w:rsidRPr="00AA7EA2">
                <w:rPr>
                  <w:rStyle w:val="Hipervnculo"/>
                  <w:kern w:val="0"/>
                  <w:lang w:val="es-PE" w:eastAsia="es-PE"/>
                </w:rPr>
                <w:t>http://en.eazel.com/search?cat=web&amp;q=VALORES+DE+GASIMETRIA+RESTREPO</w:t>
              </w:r>
            </w:hyperlink>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Padilla P, Rogelio J, García V, Carlos J. Estimación de los valores gasométricos en diferentes alturas sobre el nivel del mar en México. Rev Invest Clín. abril de 2000;</w:t>
            </w:r>
            <w:r>
              <w:rPr>
                <w:kern w:val="0"/>
                <w:lang w:val="es-PE" w:eastAsia="es-PE"/>
              </w:rPr>
              <w:t xml:space="preserve"> </w:t>
            </w:r>
            <w:r w:rsidRPr="00DA34A5">
              <w:rPr>
                <w:kern w:val="0"/>
                <w:lang w:val="es-PE" w:eastAsia="es-PE"/>
              </w:rPr>
              <w:t>52</w:t>
            </w:r>
            <w:r>
              <w:rPr>
                <w:kern w:val="0"/>
                <w:lang w:val="es-PE" w:eastAsia="es-PE"/>
              </w:rPr>
              <w:t xml:space="preserve"> </w:t>
            </w:r>
            <w:r w:rsidRPr="00DA34A5">
              <w:rPr>
                <w:kern w:val="0"/>
                <w:lang w:val="es-PE" w:eastAsia="es-PE"/>
              </w:rPr>
              <w:t>(2):148-55.</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 xml:space="preserve">Rico Méndez F.G. et al. Valores espirométricos y gasométricos en una población geriátrica sana, a diferentes alturas sobre el nivel del mar, en la República Mexicana [Internet]. [citado 7 de enero de 2017]. Disponible en: </w:t>
            </w:r>
            <w:hyperlink r:id="rId10" w:history="1">
              <w:r w:rsidR="00ED2916" w:rsidRPr="00291BA0">
                <w:rPr>
                  <w:rStyle w:val="Hipervnculo"/>
                  <w:kern w:val="0"/>
                  <w:lang w:val="es-PE" w:eastAsia="es-PE"/>
                </w:rPr>
                <w:t>http://www.imbiomed.com.mx/1/1/articulos.php?method=showDetail&amp;id_articulo=4849&amp;id_seccion=502&amp;id_ejemplar=534&amp;id_revista=43</w:t>
              </w:r>
            </w:hyperlink>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Botella De Maglia J, Real Soriano R, Compte Torrero L. Saturación arterial de oxígeno durante la ascensión a una montaña de más de 8.000 metros. Med Intensiva. 1 de agosto de 2008;</w:t>
            </w:r>
            <w:r>
              <w:rPr>
                <w:kern w:val="0"/>
                <w:lang w:val="es-PE" w:eastAsia="es-PE"/>
              </w:rPr>
              <w:t xml:space="preserve"> </w:t>
            </w:r>
            <w:r w:rsidRPr="00DA34A5">
              <w:rPr>
                <w:kern w:val="0"/>
                <w:lang w:val="es-PE" w:eastAsia="es-PE"/>
              </w:rPr>
              <w:t>32</w:t>
            </w:r>
            <w:r>
              <w:rPr>
                <w:kern w:val="0"/>
                <w:lang w:val="es-PE" w:eastAsia="es-PE"/>
              </w:rPr>
              <w:t xml:space="preserve"> </w:t>
            </w:r>
            <w:r w:rsidRPr="00DA34A5">
              <w:rPr>
                <w:kern w:val="0"/>
                <w:lang w:val="es-PE" w:eastAsia="es-PE"/>
              </w:rPr>
              <w:t xml:space="preserve">(6):277-81. </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Pereira-Victorio CJ, Huamanquispe-Quintana J, Castelo-Tamayo LE. Gasometría arterial en adultos clínicamente sanos a 3350 metros de altitud. Rev Peru Med Exp Salud P</w:t>
            </w:r>
            <w:r>
              <w:rPr>
                <w:kern w:val="0"/>
                <w:lang w:val="es-PE" w:eastAsia="es-PE"/>
              </w:rPr>
              <w:t>ú</w:t>
            </w:r>
            <w:r w:rsidRPr="00DA34A5">
              <w:rPr>
                <w:kern w:val="0"/>
                <w:lang w:val="es-PE" w:eastAsia="es-PE"/>
              </w:rPr>
              <w:t>blica. julio de 2014;</w:t>
            </w:r>
            <w:r>
              <w:rPr>
                <w:kern w:val="0"/>
                <w:lang w:val="es-PE" w:eastAsia="es-PE"/>
              </w:rPr>
              <w:t xml:space="preserve"> </w:t>
            </w:r>
            <w:r w:rsidRPr="00DA34A5">
              <w:rPr>
                <w:kern w:val="0"/>
                <w:lang w:val="es-PE" w:eastAsia="es-PE"/>
              </w:rPr>
              <w:t>31</w:t>
            </w:r>
            <w:r>
              <w:rPr>
                <w:kern w:val="0"/>
                <w:lang w:val="es-PE" w:eastAsia="es-PE"/>
              </w:rPr>
              <w:t xml:space="preserve"> </w:t>
            </w:r>
            <w:r w:rsidRPr="00DA34A5">
              <w:rPr>
                <w:kern w:val="0"/>
                <w:lang w:val="es-PE" w:eastAsia="es-PE"/>
              </w:rPr>
              <w:t xml:space="preserve">(3):473-9. </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 xml:space="preserve"> Tinoco Solórzano, A. Gases Arteriales en los pobladores de la altura. 2016. CIMA. Simposio. Bolivia</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lastRenderedPageBreak/>
              <w:t xml:space="preserve">Bibliotecas Especializadas - UNSAAC Koha › Detalles para: Manual CTO de medicina y cirugía : [Internet]. [Citado 7 de enero de 2017]. Disponible en: </w:t>
            </w:r>
            <w:hyperlink r:id="rId11" w:history="1">
              <w:r w:rsidR="00ED2916" w:rsidRPr="00291BA0">
                <w:rPr>
                  <w:rStyle w:val="Hipervnculo"/>
                  <w:kern w:val="0"/>
                  <w:lang w:val="es-PE" w:eastAsia="es-PE"/>
                </w:rPr>
                <w:t>http://especializada.unsaac.edu.pe/cgi-bin/koha/opac-detail.pl?biblionumber=19491&amp;query_desc=(su%3A%7BCIRUGIA%20TORACICA%7D)</w:t>
              </w:r>
            </w:hyperlink>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Tinoco Solórzano, A. Mal de altura grave. 2016. CIMA. Simposio. Bolivia</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 xml:space="preserve">Sánchez Ramos, M.; Chavarria Villavicencio, S. Variables del transporte de oxígeno en individuos sanos. 2016. CIMA.  </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 xml:space="preserve">Longo D. Harrison: principios de medicina interna (18a. ed.). McGraw Hill México; 2012. 4418 p. </w:t>
            </w:r>
          </w:p>
          <w:p w:rsidR="00ED2916" w:rsidRPr="00DA34A5" w:rsidRDefault="00ED2916" w:rsidP="00ED2916">
            <w:pPr>
              <w:pStyle w:val="Prrafodelista"/>
              <w:spacing w:line="360" w:lineRule="auto"/>
              <w:ind w:left="1276"/>
              <w:jc w:val="both"/>
              <w:rPr>
                <w:kern w:val="0"/>
                <w:lang w:val="es-PE" w:eastAsia="es-PE"/>
              </w:rPr>
            </w:pPr>
          </w:p>
        </w:tc>
      </w:tr>
      <w:tr w:rsidR="004806ED" w:rsidRPr="00886452"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n-US" w:eastAsia="es-PE"/>
              </w:rPr>
            </w:pPr>
            <w:r w:rsidRPr="00DA34A5">
              <w:rPr>
                <w:kern w:val="0"/>
                <w:lang w:val="en-US" w:eastAsia="es-PE"/>
              </w:rPr>
              <w:t xml:space="preserve">Greksa LP, Spielvogel H, Caceres E. Total lung capacity in young highlanders of Aymara ancestry. Am J Phys Anthropol. </w:t>
            </w:r>
            <w:r>
              <w:rPr>
                <w:kern w:val="0"/>
                <w:lang w:val="en-US" w:eastAsia="es-PE"/>
              </w:rPr>
              <w:t>A</w:t>
            </w:r>
            <w:r w:rsidRPr="00DA34A5">
              <w:rPr>
                <w:kern w:val="0"/>
                <w:lang w:val="en-US" w:eastAsia="es-PE"/>
              </w:rPr>
              <w:t xml:space="preserve">gosto de 1994;94(4):477-86. </w:t>
            </w:r>
          </w:p>
          <w:p w:rsidR="00ED2916" w:rsidRPr="00DA34A5" w:rsidRDefault="00ED2916" w:rsidP="00ED2916">
            <w:pPr>
              <w:pStyle w:val="Prrafodelista"/>
              <w:spacing w:line="360" w:lineRule="auto"/>
              <w:ind w:left="1276"/>
              <w:jc w:val="both"/>
              <w:rPr>
                <w:kern w:val="0"/>
                <w:lang w:val="en-US"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Sandi Lora, F.  Insuficiencia respiratoria aguda en la altura. 2016. CIMA. Simposio. Bolivia</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Jiménez Claros, J.C. Fisiología del ejercicio en la altura. 2016. CIMA. Simposio. Bolivia</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Monroy, A. El trabajo en las grandes alturas en el Perú. 2016. CIMA. Simposio. Bolivia</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 xml:space="preserve">Zubieta-Calleja, G.; Zubieta DeUrioste, N. Manejo adecuado del equilibrio ácido base. 2016. CIMA. Simposio. Bolivia </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 xml:space="preserve">Cassinelli CM, Velarde FL. El reto fisiológico de vivir en los Andes. IFEA; 2003. 446 p. </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582E07">
              <w:rPr>
                <w:kern w:val="0"/>
                <w:lang w:val="en-US" w:eastAsia="es-PE"/>
              </w:rPr>
              <w:lastRenderedPageBreak/>
              <w:t xml:space="preserve">Frisancho AR. </w:t>
            </w:r>
            <w:r w:rsidRPr="00DA34A5">
              <w:rPr>
                <w:kern w:val="0"/>
                <w:lang w:val="en-US" w:eastAsia="es-PE"/>
              </w:rPr>
              <w:t xml:space="preserve">Human growth and pulmonary function of a high altitude Peruvian Quechua population. - PubMed - NCBI [Internet]. </w:t>
            </w:r>
            <w:r w:rsidRPr="00DA34A5">
              <w:rPr>
                <w:kern w:val="0"/>
                <w:lang w:val="es-PE" w:eastAsia="es-PE"/>
              </w:rPr>
              <w:t xml:space="preserve">[citado 7 de enero de 2017]. Disponible en: </w:t>
            </w:r>
            <w:hyperlink r:id="rId12" w:history="1">
              <w:r w:rsidR="00ED2916" w:rsidRPr="00291BA0">
                <w:rPr>
                  <w:rStyle w:val="Hipervnculo"/>
                  <w:kern w:val="0"/>
                  <w:lang w:val="es-PE" w:eastAsia="es-PE"/>
                </w:rPr>
                <w:t>https://www.ncbi.nlm.nih.gov/pubmed/5372293</w:t>
              </w:r>
            </w:hyperlink>
          </w:p>
          <w:p w:rsidR="00ED2916" w:rsidRPr="00DA34A5" w:rsidRDefault="00ED2916" w:rsidP="00ED2916">
            <w:pPr>
              <w:pStyle w:val="Prrafodelista"/>
              <w:spacing w:line="360" w:lineRule="auto"/>
              <w:ind w:left="1276"/>
              <w:jc w:val="both"/>
              <w:rPr>
                <w:kern w:val="0"/>
                <w:lang w:val="es-PE" w:eastAsia="es-PE"/>
              </w:rPr>
            </w:pPr>
          </w:p>
        </w:tc>
      </w:tr>
      <w:tr w:rsidR="004806ED" w:rsidRPr="00582E07"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n-US" w:eastAsia="es-PE"/>
              </w:rPr>
            </w:pPr>
            <w:r w:rsidRPr="00582E07">
              <w:rPr>
                <w:kern w:val="0"/>
                <w:lang w:val="es-PE" w:eastAsia="es-PE"/>
              </w:rPr>
              <w:t xml:space="preserve"> </w:t>
            </w:r>
            <w:r w:rsidRPr="00DA34A5">
              <w:rPr>
                <w:kern w:val="0"/>
                <w:lang w:val="en-US" w:eastAsia="es-PE"/>
              </w:rPr>
              <w:t xml:space="preserve">Frisancho AR. Developmental adaptation: where we go from here. Am J Hum Biol Off J Hum Biol Counc. </w:t>
            </w:r>
            <w:r>
              <w:rPr>
                <w:kern w:val="0"/>
                <w:lang w:val="en-US" w:eastAsia="es-PE"/>
              </w:rPr>
              <w:t>O</w:t>
            </w:r>
            <w:r w:rsidRPr="00DA34A5">
              <w:rPr>
                <w:kern w:val="0"/>
                <w:lang w:val="en-US" w:eastAsia="es-PE"/>
              </w:rPr>
              <w:t>ctubre de 2009;</w:t>
            </w:r>
            <w:r>
              <w:rPr>
                <w:kern w:val="0"/>
                <w:lang w:val="en-US" w:eastAsia="es-PE"/>
              </w:rPr>
              <w:t xml:space="preserve"> </w:t>
            </w:r>
            <w:r w:rsidRPr="00DA34A5">
              <w:rPr>
                <w:kern w:val="0"/>
                <w:lang w:val="en-US" w:eastAsia="es-PE"/>
              </w:rPr>
              <w:t>21</w:t>
            </w:r>
            <w:r>
              <w:rPr>
                <w:kern w:val="0"/>
                <w:lang w:val="en-US" w:eastAsia="es-PE"/>
              </w:rPr>
              <w:t xml:space="preserve"> </w:t>
            </w:r>
            <w:r w:rsidRPr="00DA34A5">
              <w:rPr>
                <w:kern w:val="0"/>
                <w:lang w:val="en-US" w:eastAsia="es-PE"/>
              </w:rPr>
              <w:t xml:space="preserve">(5):694-703. </w:t>
            </w:r>
          </w:p>
          <w:p w:rsidR="00ED2916" w:rsidRPr="00DA34A5" w:rsidRDefault="00ED2916" w:rsidP="00ED2916">
            <w:pPr>
              <w:pStyle w:val="Prrafodelista"/>
              <w:spacing w:line="360" w:lineRule="auto"/>
              <w:ind w:left="1276"/>
              <w:jc w:val="both"/>
              <w:rPr>
                <w:kern w:val="0"/>
                <w:lang w:val="en-US"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n-US" w:eastAsia="es-PE"/>
              </w:rPr>
              <w:t xml:space="preserve">Gozal D, Gaultier C. Evolving Concepts of the Maturation of Central Pathways Underlying the Hypoxic Ventilatory Response. </w:t>
            </w:r>
            <w:r w:rsidRPr="00DA34A5">
              <w:rPr>
                <w:kern w:val="0"/>
                <w:lang w:val="es-PE" w:eastAsia="es-PE"/>
              </w:rPr>
              <w:t>AM J Respir Crit Care Med. 2001;</w:t>
            </w:r>
            <w:r>
              <w:rPr>
                <w:kern w:val="0"/>
                <w:lang w:val="es-PE" w:eastAsia="es-PE"/>
              </w:rPr>
              <w:t xml:space="preserve"> </w:t>
            </w:r>
            <w:r w:rsidRPr="00DA34A5">
              <w:rPr>
                <w:kern w:val="0"/>
                <w:lang w:val="es-PE" w:eastAsia="es-PE"/>
              </w:rPr>
              <w:t xml:space="preserve">164 (2) 325-329 [Internet]. [citado 7 de enero de 2017]. Disponible en: </w:t>
            </w:r>
            <w:hyperlink r:id="rId13" w:history="1">
              <w:r w:rsidR="00ED2916" w:rsidRPr="00291BA0">
                <w:rPr>
                  <w:rStyle w:val="Hipervnculo"/>
                  <w:kern w:val="0"/>
                  <w:lang w:val="es-PE" w:eastAsia="es-PE"/>
                </w:rPr>
                <w:t>http://www.atsjournals.org/doi/full/10.1164/ajrccm.164.2.2011133</w:t>
              </w:r>
            </w:hyperlink>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n-US" w:eastAsia="es-PE"/>
              </w:rPr>
              <w:t xml:space="preserve">Lahiri S, Rozanov C, Cherniack NS. Altered structure and function of the carotid body at high altitude and associated chemoreflexes. </w:t>
            </w:r>
            <w:r w:rsidRPr="00DA34A5">
              <w:rPr>
                <w:kern w:val="0"/>
                <w:lang w:val="es-PE" w:eastAsia="es-PE"/>
              </w:rPr>
              <w:t>High Alt Med Biol. 2000;</w:t>
            </w:r>
            <w:r>
              <w:rPr>
                <w:kern w:val="0"/>
                <w:lang w:val="es-PE" w:eastAsia="es-PE"/>
              </w:rPr>
              <w:t xml:space="preserve"> </w:t>
            </w:r>
            <w:r w:rsidRPr="00DA34A5">
              <w:rPr>
                <w:kern w:val="0"/>
                <w:lang w:val="es-PE" w:eastAsia="es-PE"/>
              </w:rPr>
              <w:t>1</w:t>
            </w:r>
            <w:r>
              <w:rPr>
                <w:kern w:val="0"/>
                <w:lang w:val="es-PE" w:eastAsia="es-PE"/>
              </w:rPr>
              <w:t xml:space="preserve"> </w:t>
            </w:r>
            <w:r w:rsidRPr="00DA34A5">
              <w:rPr>
                <w:kern w:val="0"/>
                <w:lang w:val="es-PE" w:eastAsia="es-PE"/>
              </w:rPr>
              <w:t xml:space="preserve">(1):63-74. </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n-US" w:eastAsia="es-PE"/>
              </w:rPr>
            </w:pPr>
            <w:r w:rsidRPr="00DA34A5">
              <w:rPr>
                <w:kern w:val="0"/>
                <w:lang w:val="en-US" w:eastAsia="es-PE"/>
              </w:rPr>
              <w:t>Field J. Handbook of Physiology: Adaptation to the environment. American Physiological Society; 1964. 1078 p.</w:t>
            </w:r>
          </w:p>
          <w:p w:rsidR="00ED2916" w:rsidRPr="00DA34A5" w:rsidRDefault="00ED2916" w:rsidP="00ED2916">
            <w:pPr>
              <w:pStyle w:val="Prrafodelista"/>
              <w:spacing w:line="360" w:lineRule="auto"/>
              <w:ind w:left="1276"/>
              <w:jc w:val="both"/>
              <w:rPr>
                <w:kern w:val="0"/>
                <w:lang w:val="en-US"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n-US" w:eastAsia="es-PE"/>
              </w:rPr>
              <w:t xml:space="preserve">General Assembly of the World Medical Association. World Medical Association Declaration of Helsinki: ethical principles for medical research involving human subjects. </w:t>
            </w:r>
            <w:r w:rsidRPr="00DA34A5">
              <w:rPr>
                <w:kern w:val="0"/>
                <w:lang w:val="es-PE" w:eastAsia="es-PE"/>
              </w:rPr>
              <w:t>J Am Coll Dent. 2014;</w:t>
            </w:r>
            <w:r>
              <w:rPr>
                <w:kern w:val="0"/>
                <w:lang w:val="es-PE" w:eastAsia="es-PE"/>
              </w:rPr>
              <w:t xml:space="preserve"> </w:t>
            </w:r>
            <w:r w:rsidRPr="00DA34A5">
              <w:rPr>
                <w:kern w:val="0"/>
                <w:lang w:val="es-PE" w:eastAsia="es-PE"/>
              </w:rPr>
              <w:t>81</w:t>
            </w:r>
            <w:r>
              <w:rPr>
                <w:kern w:val="0"/>
                <w:lang w:val="es-PE" w:eastAsia="es-PE"/>
              </w:rPr>
              <w:t xml:space="preserve"> </w:t>
            </w:r>
            <w:r w:rsidRPr="00DA34A5">
              <w:rPr>
                <w:kern w:val="0"/>
                <w:lang w:val="es-PE" w:eastAsia="es-PE"/>
              </w:rPr>
              <w:t>(3):14-8.</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Congreso de la República. Ley General de Salud. Ley N°26842.</w:t>
            </w:r>
          </w:p>
          <w:p w:rsidR="00ED2916" w:rsidRPr="00DA34A5" w:rsidRDefault="00ED2916" w:rsidP="00ED2916">
            <w:pPr>
              <w:pStyle w:val="Prrafodelista"/>
              <w:spacing w:line="360" w:lineRule="auto"/>
              <w:ind w:left="1276"/>
              <w:jc w:val="both"/>
              <w:rPr>
                <w:kern w:val="0"/>
                <w:lang w:val="es-PE" w:eastAsia="es-PE"/>
              </w:rPr>
            </w:pPr>
          </w:p>
        </w:tc>
      </w:tr>
      <w:tr w:rsidR="004806ED" w:rsidRPr="00DA34A5" w:rsidTr="007C6F8F">
        <w:trPr>
          <w:trHeight w:val="315"/>
        </w:trPr>
        <w:tc>
          <w:tcPr>
            <w:tcW w:w="5000" w:type="pct"/>
            <w:tcBorders>
              <w:top w:val="nil"/>
              <w:left w:val="nil"/>
              <w:bottom w:val="nil"/>
              <w:right w:val="nil"/>
            </w:tcBorders>
            <w:shd w:val="clear" w:color="auto" w:fill="auto"/>
            <w:noWrap/>
            <w:vAlign w:val="bottom"/>
            <w:hideMark/>
          </w:tcPr>
          <w:p w:rsidR="004806ED" w:rsidRPr="00DA34A5" w:rsidRDefault="004806ED" w:rsidP="00ED2916">
            <w:pPr>
              <w:pStyle w:val="Prrafodelista"/>
              <w:numPr>
                <w:ilvl w:val="2"/>
                <w:numId w:val="26"/>
              </w:numPr>
              <w:spacing w:line="360" w:lineRule="auto"/>
              <w:ind w:left="1276"/>
              <w:jc w:val="both"/>
              <w:rPr>
                <w:kern w:val="0"/>
                <w:lang w:val="es-PE" w:eastAsia="es-PE"/>
              </w:rPr>
            </w:pPr>
            <w:r w:rsidRPr="00DA34A5">
              <w:rPr>
                <w:kern w:val="0"/>
                <w:lang w:val="es-PE" w:eastAsia="es-PE"/>
              </w:rPr>
              <w:t>Colegio Médico del Perú. Código de Ética y Deontología. Lima; 2007.17</w:t>
            </w:r>
            <w:r>
              <w:rPr>
                <w:kern w:val="0"/>
                <w:lang w:val="es-PE" w:eastAsia="es-PE"/>
              </w:rPr>
              <w:t xml:space="preserve"> </w:t>
            </w:r>
            <w:r w:rsidRPr="00DA34A5">
              <w:rPr>
                <w:kern w:val="0"/>
                <w:lang w:val="es-PE" w:eastAsia="es-PE"/>
              </w:rPr>
              <w:t>p.</w:t>
            </w:r>
          </w:p>
        </w:tc>
      </w:tr>
    </w:tbl>
    <w:p w:rsidR="004806ED" w:rsidRPr="004806ED" w:rsidRDefault="004806ED" w:rsidP="00ED2916">
      <w:pPr>
        <w:pStyle w:val="Prrafodelista"/>
        <w:spacing w:line="360" w:lineRule="auto"/>
        <w:ind w:left="720"/>
        <w:jc w:val="both"/>
        <w:rPr>
          <w:b/>
          <w:lang w:val="es-MX"/>
        </w:rPr>
      </w:pPr>
    </w:p>
    <w:p w:rsidR="000C0611" w:rsidRDefault="000C0611" w:rsidP="00ED2916">
      <w:pPr>
        <w:spacing w:line="360" w:lineRule="auto"/>
        <w:ind w:left="540" w:hanging="180"/>
        <w:jc w:val="both"/>
        <w:rPr>
          <w:b/>
          <w:lang w:val="es-MX"/>
        </w:rPr>
      </w:pPr>
    </w:p>
    <w:p w:rsidR="000C0611" w:rsidRDefault="000C0611" w:rsidP="00ED2916">
      <w:pPr>
        <w:spacing w:line="360" w:lineRule="auto"/>
        <w:ind w:left="540" w:hanging="180"/>
        <w:jc w:val="both"/>
        <w:rPr>
          <w:b/>
          <w:lang w:val="es-MX"/>
        </w:rPr>
      </w:pPr>
    </w:p>
    <w:p w:rsidR="004806ED" w:rsidRDefault="004806ED" w:rsidP="00ED2916">
      <w:pPr>
        <w:widowControl w:val="0"/>
        <w:autoSpaceDE w:val="0"/>
        <w:autoSpaceDN w:val="0"/>
        <w:adjustRightInd w:val="0"/>
        <w:spacing w:line="360" w:lineRule="auto"/>
        <w:rPr>
          <w:b/>
          <w:bCs/>
          <w:sz w:val="28"/>
          <w:szCs w:val="28"/>
          <w:lang w:val="es-PE"/>
        </w:rPr>
      </w:pPr>
      <w:r>
        <w:rPr>
          <w:b/>
          <w:bCs/>
          <w:sz w:val="28"/>
          <w:szCs w:val="28"/>
          <w:lang w:val="es-PE"/>
        </w:rPr>
        <w:lastRenderedPageBreak/>
        <w:t xml:space="preserve">SECCIÓN </w:t>
      </w:r>
      <w:r>
        <w:rPr>
          <w:b/>
          <w:bCs/>
          <w:sz w:val="28"/>
          <w:szCs w:val="28"/>
          <w:lang w:val="es-PE"/>
        </w:rPr>
        <w:tab/>
        <w:t>C: CRONOGRAMA DE INVESTIGACIÓN</w:t>
      </w: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tbl>
      <w:tblPr>
        <w:tblStyle w:val="Tablaconcuadrcula1"/>
        <w:tblW w:w="5056" w:type="pct"/>
        <w:tblLook w:val="00A0" w:firstRow="1" w:lastRow="0" w:firstColumn="1" w:lastColumn="0" w:noHBand="0" w:noVBand="0"/>
      </w:tblPr>
      <w:tblGrid>
        <w:gridCol w:w="1563"/>
        <w:gridCol w:w="607"/>
        <w:gridCol w:w="607"/>
        <w:gridCol w:w="607"/>
        <w:gridCol w:w="607"/>
        <w:gridCol w:w="607"/>
        <w:gridCol w:w="607"/>
        <w:gridCol w:w="607"/>
        <w:gridCol w:w="607"/>
        <w:gridCol w:w="607"/>
        <w:gridCol w:w="607"/>
        <w:gridCol w:w="607"/>
        <w:gridCol w:w="687"/>
      </w:tblGrid>
      <w:tr w:rsidR="004806ED" w:rsidRPr="004806ED" w:rsidTr="004806ED">
        <w:tc>
          <w:tcPr>
            <w:tcW w:w="873" w:type="pct"/>
          </w:tcPr>
          <w:p w:rsidR="004806ED" w:rsidRPr="004806ED" w:rsidRDefault="004806ED" w:rsidP="00ED2916">
            <w:pPr>
              <w:tabs>
                <w:tab w:val="left" w:pos="360"/>
              </w:tabs>
              <w:spacing w:line="360" w:lineRule="auto"/>
              <w:jc w:val="center"/>
              <w:rPr>
                <w:b/>
                <w:bCs/>
                <w:color w:val="000000"/>
                <w:sz w:val="18"/>
                <w:lang w:val="es-MX"/>
              </w:rPr>
            </w:pPr>
            <w:r w:rsidRPr="004806ED">
              <w:rPr>
                <w:b/>
                <w:bCs/>
                <w:color w:val="000000"/>
                <w:sz w:val="18"/>
                <w:lang w:val="es-MX"/>
              </w:rPr>
              <w:t>ACTIVIDAD</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1</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2</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3</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4</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5</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6</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7</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8</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w:t>
            </w:r>
          </w:p>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9</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 10</w:t>
            </w:r>
          </w:p>
        </w:tc>
        <w:tc>
          <w:tcPr>
            <w:tcW w:w="339"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 11</w:t>
            </w:r>
          </w:p>
        </w:tc>
        <w:tc>
          <w:tcPr>
            <w:tcW w:w="394" w:type="pct"/>
          </w:tcPr>
          <w:p w:rsidR="004806ED" w:rsidRPr="004806ED" w:rsidRDefault="004806ED" w:rsidP="00ED2916">
            <w:pPr>
              <w:tabs>
                <w:tab w:val="left" w:pos="360"/>
              </w:tabs>
              <w:spacing w:line="360" w:lineRule="auto"/>
              <w:jc w:val="center"/>
              <w:rPr>
                <w:b/>
                <w:color w:val="000000"/>
                <w:sz w:val="18"/>
                <w:lang w:val="es-MX"/>
              </w:rPr>
            </w:pPr>
            <w:r w:rsidRPr="004806ED">
              <w:rPr>
                <w:b/>
                <w:color w:val="000000"/>
                <w:sz w:val="18"/>
                <w:lang w:val="es-MX"/>
              </w:rPr>
              <w:t>MES 12</w:t>
            </w:r>
          </w:p>
        </w:tc>
      </w:tr>
      <w:tr w:rsidR="004806ED" w:rsidRPr="004806ED" w:rsidTr="004806ED">
        <w:tc>
          <w:tcPr>
            <w:tcW w:w="873" w:type="pct"/>
          </w:tcPr>
          <w:p w:rsidR="004806ED" w:rsidRPr="004806ED" w:rsidRDefault="004806ED" w:rsidP="00ED2916">
            <w:pPr>
              <w:spacing w:line="360" w:lineRule="auto"/>
              <w:jc w:val="both"/>
              <w:rPr>
                <w:b/>
                <w:bCs/>
                <w:color w:val="000000"/>
                <w:lang w:val="es-MX"/>
              </w:rPr>
            </w:pPr>
            <w:r w:rsidRPr="004806ED">
              <w:rPr>
                <w:b/>
                <w:bCs/>
                <w:color w:val="000000"/>
                <w:lang w:val="es-MX"/>
              </w:rPr>
              <w:t>Preparación de instrumentos de recolección de datos</w:t>
            </w: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94" w:type="pct"/>
          </w:tcPr>
          <w:p w:rsidR="004806ED" w:rsidRPr="004806ED" w:rsidRDefault="004806ED" w:rsidP="00ED2916">
            <w:pPr>
              <w:tabs>
                <w:tab w:val="left" w:pos="360"/>
              </w:tabs>
              <w:spacing w:line="360" w:lineRule="auto"/>
              <w:jc w:val="center"/>
              <w:rPr>
                <w:color w:val="000000"/>
                <w:lang w:val="es-MX"/>
              </w:rPr>
            </w:pPr>
          </w:p>
        </w:tc>
      </w:tr>
      <w:tr w:rsidR="004806ED" w:rsidRPr="004806ED" w:rsidTr="004806ED">
        <w:tc>
          <w:tcPr>
            <w:tcW w:w="873" w:type="pct"/>
          </w:tcPr>
          <w:p w:rsidR="004806ED" w:rsidRPr="004806ED" w:rsidRDefault="004806ED" w:rsidP="00ED2916">
            <w:pPr>
              <w:spacing w:line="360" w:lineRule="auto"/>
              <w:jc w:val="both"/>
              <w:rPr>
                <w:b/>
                <w:bCs/>
                <w:color w:val="000000"/>
                <w:lang w:val="es-MX"/>
              </w:rPr>
            </w:pPr>
            <w:r w:rsidRPr="004806ED">
              <w:rPr>
                <w:b/>
                <w:bCs/>
                <w:color w:val="000000"/>
                <w:lang w:val="es-MX"/>
              </w:rPr>
              <w:t xml:space="preserve">   Recolección de datos</w:t>
            </w: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ED2916" w:rsidP="00ED2916">
            <w:pPr>
              <w:tabs>
                <w:tab w:val="left" w:pos="360"/>
              </w:tabs>
              <w:spacing w:line="360" w:lineRule="auto"/>
              <w:jc w:val="center"/>
              <w:rPr>
                <w:color w:val="000000"/>
                <w:lang w:val="es-MX"/>
              </w:rPr>
            </w:pPr>
            <w:r>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94" w:type="pct"/>
          </w:tcPr>
          <w:p w:rsidR="004806ED" w:rsidRPr="004806ED" w:rsidRDefault="004806ED" w:rsidP="00ED2916">
            <w:pPr>
              <w:tabs>
                <w:tab w:val="left" w:pos="360"/>
              </w:tabs>
              <w:spacing w:line="360" w:lineRule="auto"/>
              <w:jc w:val="center"/>
              <w:rPr>
                <w:color w:val="000000"/>
                <w:lang w:val="es-MX"/>
              </w:rPr>
            </w:pPr>
          </w:p>
        </w:tc>
      </w:tr>
      <w:tr w:rsidR="004806ED" w:rsidRPr="004806ED" w:rsidTr="004806ED">
        <w:trPr>
          <w:trHeight w:val="649"/>
        </w:trPr>
        <w:tc>
          <w:tcPr>
            <w:tcW w:w="873" w:type="pct"/>
          </w:tcPr>
          <w:p w:rsidR="004806ED" w:rsidRPr="004806ED" w:rsidRDefault="004806ED" w:rsidP="00ED2916">
            <w:pPr>
              <w:tabs>
                <w:tab w:val="left" w:pos="0"/>
              </w:tabs>
              <w:spacing w:line="360" w:lineRule="auto"/>
              <w:jc w:val="both"/>
              <w:rPr>
                <w:b/>
                <w:bCs/>
                <w:color w:val="000000"/>
                <w:lang w:val="es-MX"/>
              </w:rPr>
            </w:pPr>
            <w:r w:rsidRPr="004806ED">
              <w:rPr>
                <w:b/>
                <w:bCs/>
                <w:color w:val="000000"/>
                <w:lang w:val="es-MX"/>
              </w:rPr>
              <w:t>Análisis de los datos</w:t>
            </w: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94" w:type="pct"/>
          </w:tcPr>
          <w:p w:rsidR="004806ED" w:rsidRPr="004806ED" w:rsidRDefault="004806ED" w:rsidP="00ED2916">
            <w:pPr>
              <w:tabs>
                <w:tab w:val="left" w:pos="360"/>
              </w:tabs>
              <w:spacing w:line="360" w:lineRule="auto"/>
              <w:jc w:val="center"/>
              <w:rPr>
                <w:color w:val="000000"/>
                <w:lang w:val="es-MX"/>
              </w:rPr>
            </w:pPr>
          </w:p>
        </w:tc>
      </w:tr>
      <w:tr w:rsidR="004806ED" w:rsidRPr="004806ED" w:rsidTr="004806ED">
        <w:trPr>
          <w:trHeight w:val="649"/>
        </w:trPr>
        <w:tc>
          <w:tcPr>
            <w:tcW w:w="873" w:type="pct"/>
          </w:tcPr>
          <w:p w:rsidR="004806ED" w:rsidRPr="004806ED" w:rsidRDefault="004806ED" w:rsidP="00ED2916">
            <w:pPr>
              <w:tabs>
                <w:tab w:val="left" w:pos="0"/>
              </w:tabs>
              <w:spacing w:line="360" w:lineRule="auto"/>
              <w:jc w:val="both"/>
              <w:rPr>
                <w:b/>
                <w:bCs/>
                <w:color w:val="000000"/>
                <w:lang w:val="es-MX"/>
              </w:rPr>
            </w:pPr>
            <w:r w:rsidRPr="004806ED">
              <w:rPr>
                <w:b/>
                <w:bCs/>
                <w:color w:val="000000"/>
                <w:lang w:val="es-MX"/>
              </w:rPr>
              <w:t xml:space="preserve">   Elaboración del informe</w:t>
            </w: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39"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c>
          <w:tcPr>
            <w:tcW w:w="394" w:type="pct"/>
          </w:tcPr>
          <w:p w:rsidR="004806ED" w:rsidRPr="004806ED" w:rsidRDefault="004806ED" w:rsidP="00ED2916">
            <w:pPr>
              <w:tabs>
                <w:tab w:val="left" w:pos="360"/>
              </w:tabs>
              <w:spacing w:line="360" w:lineRule="auto"/>
              <w:jc w:val="center"/>
              <w:rPr>
                <w:color w:val="000000"/>
                <w:lang w:val="es-MX"/>
              </w:rPr>
            </w:pPr>
            <w:r w:rsidRPr="004806ED">
              <w:rPr>
                <w:color w:val="000000"/>
                <w:lang w:val="es-MX"/>
              </w:rPr>
              <w:t>x</w:t>
            </w:r>
          </w:p>
        </w:tc>
      </w:tr>
    </w:tbl>
    <w:p w:rsidR="004806ED" w:rsidRDefault="004806ED"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4806ED" w:rsidRDefault="004806ED" w:rsidP="00ED2916">
      <w:pPr>
        <w:widowControl w:val="0"/>
        <w:autoSpaceDE w:val="0"/>
        <w:autoSpaceDN w:val="0"/>
        <w:adjustRightInd w:val="0"/>
        <w:spacing w:line="360" w:lineRule="auto"/>
        <w:rPr>
          <w:b/>
          <w:bCs/>
          <w:sz w:val="28"/>
          <w:szCs w:val="28"/>
          <w:lang w:val="es-PE"/>
        </w:rPr>
      </w:pPr>
      <w:r>
        <w:rPr>
          <w:b/>
          <w:bCs/>
          <w:sz w:val="28"/>
          <w:szCs w:val="28"/>
          <w:lang w:val="es-PE"/>
        </w:rPr>
        <w:lastRenderedPageBreak/>
        <w:t xml:space="preserve">SECCIÓN </w:t>
      </w:r>
      <w:r>
        <w:rPr>
          <w:b/>
          <w:bCs/>
          <w:sz w:val="28"/>
          <w:szCs w:val="28"/>
          <w:lang w:val="es-PE"/>
        </w:rPr>
        <w:tab/>
        <w:t>D: PRESUPUESTO DEL PROYECTO</w:t>
      </w: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AB4D68" w:rsidRDefault="00AB4D68" w:rsidP="00ED2916">
      <w:pPr>
        <w:widowControl w:val="0"/>
        <w:autoSpaceDE w:val="0"/>
        <w:autoSpaceDN w:val="0"/>
        <w:adjustRightInd w:val="0"/>
        <w:spacing w:line="360" w:lineRule="auto"/>
        <w:rPr>
          <w:b/>
          <w:bCs/>
          <w:sz w:val="28"/>
          <w:szCs w:val="28"/>
          <w:lang w:val="es-PE"/>
        </w:rPr>
      </w:pPr>
    </w:p>
    <w:p w:rsidR="00AB4D68" w:rsidRDefault="00AB4D68"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tbl>
      <w:tblPr>
        <w:tblW w:w="3707" w:type="pct"/>
        <w:tblInd w:w="1533" w:type="dxa"/>
        <w:tblCellMar>
          <w:left w:w="0" w:type="dxa"/>
          <w:right w:w="0" w:type="dxa"/>
        </w:tblCellMar>
        <w:tblLook w:val="0420" w:firstRow="1" w:lastRow="0" w:firstColumn="0" w:lastColumn="0" w:noHBand="0" w:noVBand="1"/>
      </w:tblPr>
      <w:tblGrid>
        <w:gridCol w:w="3650"/>
        <w:gridCol w:w="2888"/>
      </w:tblGrid>
      <w:tr w:rsidR="004806ED" w:rsidRPr="004806ED" w:rsidTr="00743EC4">
        <w:trPr>
          <w:trHeight w:val="397"/>
        </w:trPr>
        <w:tc>
          <w:tcPr>
            <w:tcW w:w="279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4806ED" w:rsidP="00ED2916">
            <w:pPr>
              <w:spacing w:line="360" w:lineRule="auto"/>
              <w:rPr>
                <w:rFonts w:ascii="Arial" w:hAnsi="Arial" w:cs="Arial"/>
                <w:kern w:val="0"/>
                <w:sz w:val="28"/>
                <w:szCs w:val="36"/>
              </w:rPr>
            </w:pPr>
            <w:r w:rsidRPr="004806ED">
              <w:rPr>
                <w:rFonts w:ascii="Calibri" w:hAnsi="Calibri" w:cs="Calibri"/>
                <w:b/>
                <w:bCs/>
                <w:color w:val="000000" w:themeColor="text1"/>
                <w:kern w:val="24"/>
                <w:sz w:val="28"/>
                <w:szCs w:val="36"/>
                <w:lang w:val="es-PE"/>
              </w:rPr>
              <w:t>Partida presupuestaria</w:t>
            </w:r>
          </w:p>
        </w:tc>
        <w:tc>
          <w:tcPr>
            <w:tcW w:w="220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4806ED" w:rsidP="00ED2916">
            <w:pPr>
              <w:spacing w:line="360" w:lineRule="auto"/>
              <w:jc w:val="center"/>
              <w:rPr>
                <w:rFonts w:ascii="Arial" w:hAnsi="Arial" w:cs="Arial"/>
                <w:kern w:val="0"/>
                <w:sz w:val="28"/>
                <w:szCs w:val="36"/>
              </w:rPr>
            </w:pPr>
            <w:r w:rsidRPr="004806ED">
              <w:rPr>
                <w:rFonts w:ascii="Calibri" w:hAnsi="Calibri" w:cs="Calibri"/>
                <w:b/>
                <w:bCs/>
                <w:color w:val="000000" w:themeColor="text1"/>
                <w:kern w:val="24"/>
                <w:sz w:val="28"/>
                <w:szCs w:val="36"/>
                <w:lang w:val="es-PE"/>
              </w:rPr>
              <w:t>Monto(S/.)</w:t>
            </w:r>
          </w:p>
        </w:tc>
      </w:tr>
      <w:tr w:rsidR="004806ED" w:rsidRPr="004806ED" w:rsidTr="00743EC4">
        <w:trPr>
          <w:trHeight w:val="397"/>
        </w:trPr>
        <w:tc>
          <w:tcPr>
            <w:tcW w:w="279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E71D37" w:rsidP="00ED2916">
            <w:pPr>
              <w:spacing w:line="360" w:lineRule="auto"/>
              <w:rPr>
                <w:rFonts w:ascii="Arial" w:hAnsi="Arial" w:cs="Arial"/>
                <w:kern w:val="0"/>
                <w:sz w:val="28"/>
                <w:szCs w:val="36"/>
              </w:rPr>
            </w:pPr>
            <w:r>
              <w:rPr>
                <w:rFonts w:ascii="Calibri" w:hAnsi="Calibri" w:cs="Calibri"/>
                <w:color w:val="000000" w:themeColor="dark1"/>
                <w:kern w:val="24"/>
                <w:sz w:val="28"/>
                <w:szCs w:val="36"/>
                <w:lang w:val="es-PE"/>
              </w:rPr>
              <w:t>1</w:t>
            </w:r>
            <w:r w:rsidR="004806ED" w:rsidRPr="004806ED">
              <w:rPr>
                <w:rFonts w:ascii="Calibri" w:hAnsi="Calibri" w:cs="Calibri"/>
                <w:color w:val="000000" w:themeColor="dark1"/>
                <w:kern w:val="24"/>
                <w:sz w:val="28"/>
                <w:szCs w:val="36"/>
                <w:lang w:val="es-PE"/>
              </w:rPr>
              <w:t>.Recursos humanos</w:t>
            </w:r>
          </w:p>
        </w:tc>
        <w:tc>
          <w:tcPr>
            <w:tcW w:w="220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C062A9" w:rsidP="00ED2916">
            <w:pPr>
              <w:spacing w:line="360" w:lineRule="auto"/>
              <w:jc w:val="center"/>
              <w:rPr>
                <w:rFonts w:ascii="Arial" w:hAnsi="Arial" w:cs="Arial"/>
                <w:kern w:val="0"/>
                <w:sz w:val="28"/>
                <w:szCs w:val="36"/>
              </w:rPr>
            </w:pPr>
            <w:r>
              <w:rPr>
                <w:rFonts w:ascii="Arial" w:hAnsi="Arial" w:cs="Arial"/>
                <w:kern w:val="0"/>
                <w:sz w:val="28"/>
                <w:szCs w:val="36"/>
              </w:rPr>
              <w:t>2975</w:t>
            </w:r>
          </w:p>
        </w:tc>
      </w:tr>
      <w:tr w:rsidR="004806ED" w:rsidRPr="004806ED" w:rsidTr="00743EC4">
        <w:trPr>
          <w:trHeight w:val="397"/>
        </w:trPr>
        <w:tc>
          <w:tcPr>
            <w:tcW w:w="279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E71D37" w:rsidP="00ED2916">
            <w:pPr>
              <w:spacing w:line="360" w:lineRule="auto"/>
              <w:rPr>
                <w:rFonts w:ascii="Arial" w:hAnsi="Arial" w:cs="Arial"/>
                <w:kern w:val="0"/>
                <w:sz w:val="28"/>
                <w:szCs w:val="36"/>
              </w:rPr>
            </w:pPr>
            <w:r>
              <w:rPr>
                <w:rFonts w:ascii="Calibri" w:hAnsi="Calibri" w:cs="Calibri"/>
                <w:color w:val="000000" w:themeColor="dark1"/>
                <w:kern w:val="24"/>
                <w:sz w:val="28"/>
                <w:szCs w:val="36"/>
                <w:lang w:val="es-PE"/>
              </w:rPr>
              <w:t>2</w:t>
            </w:r>
            <w:r w:rsidR="004806ED" w:rsidRPr="004806ED">
              <w:rPr>
                <w:rFonts w:ascii="Calibri" w:hAnsi="Calibri" w:cs="Calibri"/>
                <w:color w:val="000000" w:themeColor="dark1"/>
                <w:kern w:val="24"/>
                <w:sz w:val="28"/>
                <w:szCs w:val="36"/>
                <w:lang w:val="es-PE"/>
              </w:rPr>
              <w:t>.Materiales e insumos</w:t>
            </w:r>
          </w:p>
        </w:tc>
        <w:tc>
          <w:tcPr>
            <w:tcW w:w="220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E71D37" w:rsidP="00ED2916">
            <w:pPr>
              <w:spacing w:line="360" w:lineRule="auto"/>
              <w:jc w:val="center"/>
              <w:rPr>
                <w:rFonts w:ascii="Arial" w:hAnsi="Arial" w:cs="Arial"/>
                <w:kern w:val="0"/>
                <w:sz w:val="28"/>
                <w:szCs w:val="36"/>
              </w:rPr>
            </w:pPr>
            <w:r>
              <w:rPr>
                <w:rFonts w:ascii="Arial" w:hAnsi="Arial" w:cs="Arial"/>
                <w:kern w:val="0"/>
                <w:sz w:val="28"/>
                <w:szCs w:val="36"/>
              </w:rPr>
              <w:t>814.50</w:t>
            </w:r>
          </w:p>
        </w:tc>
      </w:tr>
      <w:tr w:rsidR="004806ED" w:rsidRPr="004806ED" w:rsidTr="00743EC4">
        <w:trPr>
          <w:trHeight w:val="397"/>
        </w:trPr>
        <w:tc>
          <w:tcPr>
            <w:tcW w:w="279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E71D37" w:rsidP="00ED2916">
            <w:pPr>
              <w:spacing w:line="360" w:lineRule="auto"/>
              <w:rPr>
                <w:rFonts w:ascii="Arial" w:hAnsi="Arial" w:cs="Arial"/>
                <w:kern w:val="0"/>
                <w:sz w:val="28"/>
                <w:szCs w:val="36"/>
              </w:rPr>
            </w:pPr>
            <w:r>
              <w:rPr>
                <w:rFonts w:ascii="Calibri" w:hAnsi="Calibri" w:cs="Calibri"/>
                <w:color w:val="000000" w:themeColor="dark1"/>
                <w:kern w:val="24"/>
                <w:sz w:val="28"/>
                <w:szCs w:val="36"/>
                <w:lang w:val="es-PE"/>
              </w:rPr>
              <w:t>3</w:t>
            </w:r>
            <w:r w:rsidR="004806ED" w:rsidRPr="004806ED">
              <w:rPr>
                <w:rFonts w:ascii="Calibri" w:hAnsi="Calibri" w:cs="Calibri"/>
                <w:color w:val="000000" w:themeColor="dark1"/>
                <w:kern w:val="24"/>
                <w:sz w:val="28"/>
                <w:szCs w:val="36"/>
                <w:lang w:val="es-PE"/>
              </w:rPr>
              <w:t>.Pasajes y viáticos</w:t>
            </w:r>
          </w:p>
        </w:tc>
        <w:tc>
          <w:tcPr>
            <w:tcW w:w="220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B009C5" w:rsidRDefault="00B009C5" w:rsidP="00ED2916">
            <w:pPr>
              <w:spacing w:line="360" w:lineRule="auto"/>
              <w:jc w:val="center"/>
              <w:rPr>
                <w:rFonts w:ascii="Arial" w:hAnsi="Arial" w:cs="Arial"/>
                <w:kern w:val="0"/>
                <w:sz w:val="28"/>
                <w:szCs w:val="36"/>
              </w:rPr>
            </w:pPr>
            <w:r w:rsidRPr="00B009C5">
              <w:rPr>
                <w:bCs/>
                <w:sz w:val="28"/>
                <w:szCs w:val="28"/>
                <w:lang w:val="es-PE"/>
              </w:rPr>
              <w:t>1935</w:t>
            </w:r>
          </w:p>
        </w:tc>
      </w:tr>
      <w:tr w:rsidR="004806ED" w:rsidRPr="004806ED" w:rsidTr="00743EC4">
        <w:trPr>
          <w:trHeight w:val="397"/>
        </w:trPr>
        <w:tc>
          <w:tcPr>
            <w:tcW w:w="279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E71D37" w:rsidP="00ED2916">
            <w:pPr>
              <w:spacing w:line="360" w:lineRule="auto"/>
              <w:rPr>
                <w:rFonts w:ascii="Arial" w:hAnsi="Arial" w:cs="Arial"/>
                <w:kern w:val="0"/>
                <w:sz w:val="28"/>
                <w:szCs w:val="36"/>
              </w:rPr>
            </w:pPr>
            <w:r>
              <w:rPr>
                <w:rFonts w:ascii="Calibri" w:hAnsi="Calibri" w:cs="Calibri"/>
                <w:color w:val="000000" w:themeColor="dark1"/>
                <w:kern w:val="24"/>
                <w:sz w:val="28"/>
                <w:szCs w:val="36"/>
                <w:lang w:val="es-PE"/>
              </w:rPr>
              <w:t>4</w:t>
            </w:r>
            <w:r w:rsidR="004806ED" w:rsidRPr="004806ED">
              <w:rPr>
                <w:rFonts w:ascii="Calibri" w:hAnsi="Calibri" w:cs="Calibri"/>
                <w:color w:val="000000" w:themeColor="dark1"/>
                <w:kern w:val="24"/>
                <w:sz w:val="28"/>
                <w:szCs w:val="36"/>
                <w:lang w:val="es-PE"/>
              </w:rPr>
              <w:t>.Servicios tecnológicos</w:t>
            </w:r>
          </w:p>
        </w:tc>
        <w:tc>
          <w:tcPr>
            <w:tcW w:w="220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447B95" w:rsidP="00ED2916">
            <w:pPr>
              <w:spacing w:line="360" w:lineRule="auto"/>
              <w:jc w:val="center"/>
              <w:rPr>
                <w:rFonts w:ascii="Arial" w:hAnsi="Arial" w:cs="Arial"/>
                <w:kern w:val="0"/>
                <w:sz w:val="28"/>
                <w:szCs w:val="36"/>
              </w:rPr>
            </w:pPr>
            <w:r>
              <w:rPr>
                <w:rFonts w:ascii="Arial" w:hAnsi="Arial" w:cs="Arial"/>
                <w:kern w:val="0"/>
                <w:sz w:val="28"/>
                <w:szCs w:val="36"/>
              </w:rPr>
              <w:t>8950</w:t>
            </w:r>
          </w:p>
        </w:tc>
      </w:tr>
      <w:tr w:rsidR="004806ED" w:rsidRPr="004806ED" w:rsidTr="00743EC4">
        <w:trPr>
          <w:trHeight w:val="397"/>
        </w:trPr>
        <w:tc>
          <w:tcPr>
            <w:tcW w:w="2791"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4806ED" w:rsidP="00ED2916">
            <w:pPr>
              <w:spacing w:line="360" w:lineRule="auto"/>
              <w:rPr>
                <w:rFonts w:ascii="Arial" w:hAnsi="Arial" w:cs="Arial"/>
                <w:kern w:val="0"/>
                <w:sz w:val="28"/>
                <w:szCs w:val="36"/>
              </w:rPr>
            </w:pPr>
            <w:r w:rsidRPr="004806ED">
              <w:rPr>
                <w:rFonts w:ascii="Calibri" w:hAnsi="Calibri" w:cs="Calibri"/>
                <w:b/>
                <w:bCs/>
                <w:color w:val="000000" w:themeColor="dark1"/>
                <w:kern w:val="24"/>
                <w:sz w:val="28"/>
                <w:szCs w:val="36"/>
                <w:lang w:val="es-PE"/>
              </w:rPr>
              <w:t>TOTAL</w:t>
            </w:r>
          </w:p>
        </w:tc>
        <w:tc>
          <w:tcPr>
            <w:tcW w:w="2209" w:type="pc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4806ED" w:rsidRPr="004806ED" w:rsidRDefault="00E30211" w:rsidP="00ED2916">
            <w:pPr>
              <w:spacing w:line="360" w:lineRule="auto"/>
              <w:jc w:val="center"/>
              <w:rPr>
                <w:rFonts w:ascii="Arial" w:hAnsi="Arial" w:cs="Arial"/>
                <w:b/>
                <w:kern w:val="0"/>
                <w:sz w:val="28"/>
                <w:szCs w:val="36"/>
              </w:rPr>
            </w:pPr>
            <w:r>
              <w:rPr>
                <w:rFonts w:ascii="Arial" w:hAnsi="Arial" w:cs="Arial"/>
                <w:b/>
                <w:kern w:val="0"/>
                <w:sz w:val="28"/>
                <w:szCs w:val="36"/>
              </w:rPr>
              <w:t>14674.50</w:t>
            </w:r>
          </w:p>
        </w:tc>
      </w:tr>
    </w:tbl>
    <w:p w:rsidR="004806ED" w:rsidRDefault="004806ED"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AB4D68" w:rsidRDefault="00AB4D68"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4806ED" w:rsidRDefault="00E30211" w:rsidP="00ED2916">
      <w:pPr>
        <w:widowControl w:val="0"/>
        <w:autoSpaceDE w:val="0"/>
        <w:autoSpaceDN w:val="0"/>
        <w:adjustRightInd w:val="0"/>
        <w:spacing w:line="360" w:lineRule="auto"/>
        <w:rPr>
          <w:b/>
          <w:bCs/>
          <w:sz w:val="28"/>
          <w:szCs w:val="28"/>
          <w:lang w:val="es-PE"/>
        </w:rPr>
      </w:pPr>
      <w:r>
        <w:rPr>
          <w:b/>
          <w:bCs/>
          <w:sz w:val="28"/>
          <w:szCs w:val="28"/>
          <w:lang w:val="es-PE"/>
        </w:rPr>
        <w:lastRenderedPageBreak/>
        <w:t>CUADRO N°1</w:t>
      </w:r>
      <w:r w:rsidR="004806ED">
        <w:rPr>
          <w:b/>
          <w:bCs/>
          <w:sz w:val="28"/>
          <w:szCs w:val="28"/>
          <w:lang w:val="es-PE"/>
        </w:rPr>
        <w:t>: Recursos humanos-Valorización del equipo técnico</w:t>
      </w:r>
    </w:p>
    <w:p w:rsidR="00743EC4" w:rsidRDefault="00743EC4" w:rsidP="00ED2916">
      <w:pPr>
        <w:widowControl w:val="0"/>
        <w:autoSpaceDE w:val="0"/>
        <w:autoSpaceDN w:val="0"/>
        <w:adjustRightInd w:val="0"/>
        <w:spacing w:line="360" w:lineRule="auto"/>
        <w:rPr>
          <w:b/>
          <w:bCs/>
          <w:sz w:val="28"/>
          <w:szCs w:val="28"/>
          <w:lang w:val="es-PE"/>
        </w:rPr>
      </w:pPr>
      <w:r>
        <w:rPr>
          <w:b/>
          <w:bCs/>
          <w:sz w:val="28"/>
          <w:szCs w:val="28"/>
          <w:lang w:val="es-PE"/>
        </w:rPr>
        <w:tab/>
      </w:r>
    </w:p>
    <w:tbl>
      <w:tblPr>
        <w:tblStyle w:val="Tablaconcuadrcula"/>
        <w:tblW w:w="8828" w:type="dxa"/>
        <w:tblInd w:w="482" w:type="dxa"/>
        <w:tblLook w:val="04A0" w:firstRow="1" w:lastRow="0" w:firstColumn="1" w:lastColumn="0" w:noHBand="0" w:noVBand="1"/>
      </w:tblPr>
      <w:tblGrid>
        <w:gridCol w:w="1725"/>
        <w:gridCol w:w="1758"/>
        <w:gridCol w:w="1708"/>
        <w:gridCol w:w="1490"/>
        <w:gridCol w:w="1142"/>
        <w:gridCol w:w="1005"/>
      </w:tblGrid>
      <w:tr w:rsidR="00447B95" w:rsidTr="00B009C5">
        <w:trPr>
          <w:trHeight w:val="1114"/>
        </w:trPr>
        <w:tc>
          <w:tcPr>
            <w:tcW w:w="1725" w:type="dxa"/>
          </w:tcPr>
          <w:p w:rsidR="00743EC4" w:rsidRPr="00743EC4" w:rsidRDefault="00447B95" w:rsidP="00ED2916">
            <w:pPr>
              <w:widowControl w:val="0"/>
              <w:autoSpaceDE w:val="0"/>
              <w:autoSpaceDN w:val="0"/>
              <w:adjustRightInd w:val="0"/>
              <w:spacing w:line="360" w:lineRule="auto"/>
              <w:jc w:val="center"/>
              <w:rPr>
                <w:b/>
                <w:bCs/>
                <w:szCs w:val="28"/>
                <w:lang w:val="es-PE"/>
              </w:rPr>
            </w:pPr>
            <w:r>
              <w:rPr>
                <w:b/>
                <w:bCs/>
                <w:szCs w:val="28"/>
                <w:lang w:val="es-PE"/>
              </w:rPr>
              <w:t>Nombre</w:t>
            </w:r>
          </w:p>
        </w:tc>
        <w:tc>
          <w:tcPr>
            <w:tcW w:w="1758" w:type="dxa"/>
          </w:tcPr>
          <w:p w:rsidR="00743EC4" w:rsidRPr="00743EC4" w:rsidRDefault="00447B95" w:rsidP="00ED2916">
            <w:pPr>
              <w:widowControl w:val="0"/>
              <w:autoSpaceDE w:val="0"/>
              <w:autoSpaceDN w:val="0"/>
              <w:adjustRightInd w:val="0"/>
              <w:spacing w:line="360" w:lineRule="auto"/>
              <w:jc w:val="center"/>
              <w:rPr>
                <w:b/>
                <w:bCs/>
                <w:szCs w:val="28"/>
                <w:lang w:val="es-PE"/>
              </w:rPr>
            </w:pPr>
            <w:r>
              <w:rPr>
                <w:b/>
                <w:bCs/>
                <w:szCs w:val="28"/>
                <w:lang w:val="es-PE"/>
              </w:rPr>
              <w:t>Escuela o Unidad a la que pertenece</w:t>
            </w:r>
          </w:p>
        </w:tc>
        <w:tc>
          <w:tcPr>
            <w:tcW w:w="1708" w:type="dxa"/>
          </w:tcPr>
          <w:p w:rsidR="00743EC4" w:rsidRPr="00743EC4" w:rsidRDefault="00447B95" w:rsidP="00ED2916">
            <w:pPr>
              <w:widowControl w:val="0"/>
              <w:autoSpaceDE w:val="0"/>
              <w:autoSpaceDN w:val="0"/>
              <w:adjustRightInd w:val="0"/>
              <w:spacing w:line="360" w:lineRule="auto"/>
              <w:jc w:val="center"/>
              <w:rPr>
                <w:b/>
                <w:bCs/>
                <w:szCs w:val="28"/>
                <w:lang w:val="es-PE"/>
              </w:rPr>
            </w:pPr>
            <w:r>
              <w:rPr>
                <w:b/>
                <w:bCs/>
                <w:szCs w:val="28"/>
                <w:lang w:val="es-PE"/>
              </w:rPr>
              <w:t>% de dedicación</w:t>
            </w:r>
          </w:p>
        </w:tc>
        <w:tc>
          <w:tcPr>
            <w:tcW w:w="1490" w:type="dxa"/>
          </w:tcPr>
          <w:p w:rsidR="00743EC4" w:rsidRPr="00743EC4" w:rsidRDefault="00447B95" w:rsidP="00ED2916">
            <w:pPr>
              <w:widowControl w:val="0"/>
              <w:autoSpaceDE w:val="0"/>
              <w:autoSpaceDN w:val="0"/>
              <w:adjustRightInd w:val="0"/>
              <w:spacing w:line="360" w:lineRule="auto"/>
              <w:jc w:val="center"/>
              <w:rPr>
                <w:b/>
                <w:bCs/>
                <w:szCs w:val="28"/>
                <w:lang w:val="es-PE"/>
              </w:rPr>
            </w:pPr>
            <w:r>
              <w:rPr>
                <w:b/>
                <w:bCs/>
                <w:szCs w:val="28"/>
                <w:lang w:val="es-PE"/>
              </w:rPr>
              <w:t>Honorario mensual(S/.)</w:t>
            </w:r>
          </w:p>
        </w:tc>
        <w:tc>
          <w:tcPr>
            <w:tcW w:w="1142" w:type="dxa"/>
          </w:tcPr>
          <w:p w:rsidR="00743EC4" w:rsidRPr="00743EC4" w:rsidRDefault="00447B95" w:rsidP="00ED2916">
            <w:pPr>
              <w:widowControl w:val="0"/>
              <w:autoSpaceDE w:val="0"/>
              <w:autoSpaceDN w:val="0"/>
              <w:adjustRightInd w:val="0"/>
              <w:spacing w:line="360" w:lineRule="auto"/>
              <w:jc w:val="center"/>
              <w:rPr>
                <w:b/>
                <w:bCs/>
                <w:szCs w:val="28"/>
                <w:lang w:val="es-PE"/>
              </w:rPr>
            </w:pPr>
            <w:r>
              <w:rPr>
                <w:b/>
                <w:bCs/>
                <w:szCs w:val="28"/>
                <w:lang w:val="es-PE"/>
              </w:rPr>
              <w:t>N° de meses</w:t>
            </w:r>
          </w:p>
        </w:tc>
        <w:tc>
          <w:tcPr>
            <w:tcW w:w="1005" w:type="dxa"/>
          </w:tcPr>
          <w:p w:rsidR="00743EC4" w:rsidRPr="00743EC4" w:rsidRDefault="00743EC4" w:rsidP="00ED2916">
            <w:pPr>
              <w:widowControl w:val="0"/>
              <w:autoSpaceDE w:val="0"/>
              <w:autoSpaceDN w:val="0"/>
              <w:adjustRightInd w:val="0"/>
              <w:spacing w:line="360" w:lineRule="auto"/>
              <w:jc w:val="center"/>
              <w:rPr>
                <w:b/>
                <w:bCs/>
                <w:szCs w:val="28"/>
                <w:lang w:val="es-PE"/>
              </w:rPr>
            </w:pPr>
            <w:r w:rsidRPr="00743EC4">
              <w:rPr>
                <w:b/>
                <w:bCs/>
                <w:szCs w:val="28"/>
                <w:lang w:val="es-PE"/>
              </w:rPr>
              <w:t>Costo total S/.</w:t>
            </w:r>
          </w:p>
        </w:tc>
      </w:tr>
      <w:tr w:rsidR="00447B95" w:rsidTr="00B009C5">
        <w:tc>
          <w:tcPr>
            <w:tcW w:w="1725" w:type="dxa"/>
          </w:tcPr>
          <w:p w:rsidR="00743EC4" w:rsidRDefault="00447B95" w:rsidP="00ED2916">
            <w:pPr>
              <w:widowControl w:val="0"/>
              <w:autoSpaceDE w:val="0"/>
              <w:autoSpaceDN w:val="0"/>
              <w:adjustRightInd w:val="0"/>
              <w:spacing w:line="360" w:lineRule="auto"/>
              <w:rPr>
                <w:b/>
                <w:bCs/>
                <w:sz w:val="28"/>
                <w:szCs w:val="28"/>
                <w:lang w:val="es-PE"/>
              </w:rPr>
            </w:pPr>
            <w:r>
              <w:rPr>
                <w:b/>
                <w:bCs/>
                <w:sz w:val="28"/>
                <w:szCs w:val="28"/>
                <w:lang w:val="es-PE"/>
              </w:rPr>
              <w:t>Estadístico</w:t>
            </w:r>
          </w:p>
        </w:tc>
        <w:tc>
          <w:tcPr>
            <w:tcW w:w="1758"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Estadística</w:t>
            </w:r>
          </w:p>
        </w:tc>
        <w:tc>
          <w:tcPr>
            <w:tcW w:w="1708" w:type="dxa"/>
          </w:tcPr>
          <w:p w:rsidR="00743EC4" w:rsidRPr="00447B95" w:rsidRDefault="00C062A9" w:rsidP="00ED2916">
            <w:pPr>
              <w:widowControl w:val="0"/>
              <w:autoSpaceDE w:val="0"/>
              <w:autoSpaceDN w:val="0"/>
              <w:adjustRightInd w:val="0"/>
              <w:spacing w:line="360" w:lineRule="auto"/>
              <w:jc w:val="center"/>
              <w:rPr>
                <w:bCs/>
                <w:sz w:val="28"/>
                <w:szCs w:val="28"/>
                <w:lang w:val="es-PE"/>
              </w:rPr>
            </w:pPr>
            <w:r>
              <w:rPr>
                <w:bCs/>
                <w:sz w:val="28"/>
                <w:szCs w:val="28"/>
                <w:lang w:val="es-PE"/>
              </w:rPr>
              <w:t>35</w:t>
            </w:r>
          </w:p>
        </w:tc>
        <w:tc>
          <w:tcPr>
            <w:tcW w:w="1490"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83.33</w:t>
            </w:r>
          </w:p>
        </w:tc>
        <w:tc>
          <w:tcPr>
            <w:tcW w:w="1142"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12</w:t>
            </w:r>
          </w:p>
        </w:tc>
        <w:tc>
          <w:tcPr>
            <w:tcW w:w="1005"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1000</w:t>
            </w:r>
          </w:p>
        </w:tc>
      </w:tr>
      <w:tr w:rsidR="00447B95" w:rsidTr="00B009C5">
        <w:tc>
          <w:tcPr>
            <w:tcW w:w="1725" w:type="dxa"/>
          </w:tcPr>
          <w:p w:rsidR="00743EC4" w:rsidRDefault="00447B95" w:rsidP="00ED2916">
            <w:pPr>
              <w:widowControl w:val="0"/>
              <w:autoSpaceDE w:val="0"/>
              <w:autoSpaceDN w:val="0"/>
              <w:adjustRightInd w:val="0"/>
              <w:spacing w:line="360" w:lineRule="auto"/>
              <w:rPr>
                <w:b/>
                <w:bCs/>
                <w:sz w:val="28"/>
                <w:szCs w:val="28"/>
                <w:lang w:val="es-PE"/>
              </w:rPr>
            </w:pPr>
            <w:r>
              <w:rPr>
                <w:b/>
                <w:bCs/>
                <w:sz w:val="28"/>
                <w:szCs w:val="28"/>
                <w:lang w:val="es-PE"/>
              </w:rPr>
              <w:t>Investigador</w:t>
            </w:r>
          </w:p>
        </w:tc>
        <w:tc>
          <w:tcPr>
            <w:tcW w:w="1758"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Medicina Humana</w:t>
            </w:r>
          </w:p>
        </w:tc>
        <w:tc>
          <w:tcPr>
            <w:tcW w:w="1708" w:type="dxa"/>
          </w:tcPr>
          <w:p w:rsidR="00743EC4" w:rsidRPr="00447B95" w:rsidRDefault="00C062A9" w:rsidP="00ED2916">
            <w:pPr>
              <w:widowControl w:val="0"/>
              <w:autoSpaceDE w:val="0"/>
              <w:autoSpaceDN w:val="0"/>
              <w:adjustRightInd w:val="0"/>
              <w:spacing w:line="360" w:lineRule="auto"/>
              <w:jc w:val="center"/>
              <w:rPr>
                <w:bCs/>
                <w:sz w:val="28"/>
                <w:szCs w:val="28"/>
                <w:lang w:val="es-PE"/>
              </w:rPr>
            </w:pPr>
            <w:r>
              <w:rPr>
                <w:bCs/>
                <w:sz w:val="28"/>
                <w:szCs w:val="28"/>
                <w:lang w:val="es-PE"/>
              </w:rPr>
              <w:t>65</w:t>
            </w:r>
          </w:p>
        </w:tc>
        <w:tc>
          <w:tcPr>
            <w:tcW w:w="1490"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125</w:t>
            </w:r>
          </w:p>
        </w:tc>
        <w:tc>
          <w:tcPr>
            <w:tcW w:w="1142"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12</w:t>
            </w:r>
          </w:p>
        </w:tc>
        <w:tc>
          <w:tcPr>
            <w:tcW w:w="1005" w:type="dxa"/>
          </w:tcPr>
          <w:p w:rsidR="00743EC4" w:rsidRPr="00447B95" w:rsidRDefault="00447B95" w:rsidP="00ED2916">
            <w:pPr>
              <w:widowControl w:val="0"/>
              <w:autoSpaceDE w:val="0"/>
              <w:autoSpaceDN w:val="0"/>
              <w:adjustRightInd w:val="0"/>
              <w:spacing w:line="360" w:lineRule="auto"/>
              <w:jc w:val="center"/>
              <w:rPr>
                <w:bCs/>
                <w:sz w:val="28"/>
                <w:szCs w:val="28"/>
                <w:lang w:val="es-PE"/>
              </w:rPr>
            </w:pPr>
            <w:r w:rsidRPr="00447B95">
              <w:rPr>
                <w:bCs/>
                <w:sz w:val="28"/>
                <w:szCs w:val="28"/>
                <w:lang w:val="es-PE"/>
              </w:rPr>
              <w:t>1500</w:t>
            </w:r>
          </w:p>
        </w:tc>
      </w:tr>
      <w:tr w:rsidR="00C062A9" w:rsidTr="00B009C5">
        <w:tc>
          <w:tcPr>
            <w:tcW w:w="1725" w:type="dxa"/>
          </w:tcPr>
          <w:p w:rsidR="00C062A9" w:rsidRDefault="00C062A9" w:rsidP="00ED2916">
            <w:pPr>
              <w:widowControl w:val="0"/>
              <w:autoSpaceDE w:val="0"/>
              <w:autoSpaceDN w:val="0"/>
              <w:adjustRightInd w:val="0"/>
              <w:spacing w:line="360" w:lineRule="auto"/>
              <w:rPr>
                <w:b/>
                <w:bCs/>
                <w:sz w:val="28"/>
                <w:szCs w:val="28"/>
                <w:lang w:val="es-PE"/>
              </w:rPr>
            </w:pPr>
            <w:r>
              <w:rPr>
                <w:b/>
                <w:bCs/>
                <w:sz w:val="28"/>
                <w:szCs w:val="28"/>
                <w:lang w:val="es-PE"/>
              </w:rPr>
              <w:t>Técnico de laboratorio</w:t>
            </w:r>
          </w:p>
        </w:tc>
        <w:tc>
          <w:tcPr>
            <w:tcW w:w="1758" w:type="dxa"/>
          </w:tcPr>
          <w:p w:rsidR="00C062A9" w:rsidRPr="00447B95" w:rsidRDefault="00C062A9" w:rsidP="00ED2916">
            <w:pPr>
              <w:widowControl w:val="0"/>
              <w:autoSpaceDE w:val="0"/>
              <w:autoSpaceDN w:val="0"/>
              <w:adjustRightInd w:val="0"/>
              <w:spacing w:line="360" w:lineRule="auto"/>
              <w:jc w:val="center"/>
              <w:rPr>
                <w:bCs/>
                <w:sz w:val="28"/>
                <w:szCs w:val="28"/>
                <w:lang w:val="es-PE"/>
              </w:rPr>
            </w:pPr>
            <w:r>
              <w:rPr>
                <w:bCs/>
                <w:sz w:val="28"/>
                <w:szCs w:val="28"/>
                <w:lang w:val="es-PE"/>
              </w:rPr>
              <w:t>Laboratorio Particular</w:t>
            </w:r>
          </w:p>
        </w:tc>
        <w:tc>
          <w:tcPr>
            <w:tcW w:w="1708" w:type="dxa"/>
          </w:tcPr>
          <w:p w:rsidR="00C062A9" w:rsidRPr="00447B95" w:rsidRDefault="00C062A9" w:rsidP="00ED2916">
            <w:pPr>
              <w:widowControl w:val="0"/>
              <w:autoSpaceDE w:val="0"/>
              <w:autoSpaceDN w:val="0"/>
              <w:adjustRightInd w:val="0"/>
              <w:spacing w:line="360" w:lineRule="auto"/>
              <w:jc w:val="center"/>
              <w:rPr>
                <w:bCs/>
                <w:sz w:val="28"/>
                <w:szCs w:val="28"/>
                <w:lang w:val="es-PE"/>
              </w:rPr>
            </w:pPr>
          </w:p>
        </w:tc>
        <w:tc>
          <w:tcPr>
            <w:tcW w:w="1490" w:type="dxa"/>
          </w:tcPr>
          <w:p w:rsidR="00C062A9" w:rsidRPr="00447B95" w:rsidRDefault="00C062A9" w:rsidP="00ED2916">
            <w:pPr>
              <w:widowControl w:val="0"/>
              <w:autoSpaceDE w:val="0"/>
              <w:autoSpaceDN w:val="0"/>
              <w:adjustRightInd w:val="0"/>
              <w:spacing w:line="360" w:lineRule="auto"/>
              <w:jc w:val="center"/>
              <w:rPr>
                <w:bCs/>
                <w:sz w:val="28"/>
                <w:szCs w:val="28"/>
                <w:lang w:val="es-PE"/>
              </w:rPr>
            </w:pPr>
            <w:r>
              <w:rPr>
                <w:bCs/>
                <w:sz w:val="28"/>
                <w:szCs w:val="28"/>
                <w:lang w:val="es-PE"/>
              </w:rPr>
              <w:t>475</w:t>
            </w:r>
          </w:p>
        </w:tc>
        <w:tc>
          <w:tcPr>
            <w:tcW w:w="1142" w:type="dxa"/>
          </w:tcPr>
          <w:p w:rsidR="00C062A9" w:rsidRPr="00447B95" w:rsidRDefault="00C062A9" w:rsidP="00ED2916">
            <w:pPr>
              <w:widowControl w:val="0"/>
              <w:autoSpaceDE w:val="0"/>
              <w:autoSpaceDN w:val="0"/>
              <w:adjustRightInd w:val="0"/>
              <w:spacing w:line="360" w:lineRule="auto"/>
              <w:jc w:val="center"/>
              <w:rPr>
                <w:bCs/>
                <w:sz w:val="28"/>
                <w:szCs w:val="28"/>
                <w:lang w:val="es-PE"/>
              </w:rPr>
            </w:pPr>
            <w:r>
              <w:rPr>
                <w:bCs/>
                <w:sz w:val="28"/>
                <w:szCs w:val="28"/>
                <w:lang w:val="es-PE"/>
              </w:rPr>
              <w:t>1</w:t>
            </w:r>
          </w:p>
        </w:tc>
        <w:tc>
          <w:tcPr>
            <w:tcW w:w="1005" w:type="dxa"/>
          </w:tcPr>
          <w:p w:rsidR="00C062A9" w:rsidRPr="00447B95" w:rsidRDefault="00C062A9" w:rsidP="00ED2916">
            <w:pPr>
              <w:widowControl w:val="0"/>
              <w:autoSpaceDE w:val="0"/>
              <w:autoSpaceDN w:val="0"/>
              <w:adjustRightInd w:val="0"/>
              <w:spacing w:line="360" w:lineRule="auto"/>
              <w:jc w:val="center"/>
              <w:rPr>
                <w:bCs/>
                <w:sz w:val="28"/>
                <w:szCs w:val="28"/>
                <w:lang w:val="es-PE"/>
              </w:rPr>
            </w:pPr>
            <w:r>
              <w:rPr>
                <w:bCs/>
                <w:sz w:val="28"/>
                <w:szCs w:val="28"/>
                <w:lang w:val="es-PE"/>
              </w:rPr>
              <w:t>475</w:t>
            </w:r>
          </w:p>
        </w:tc>
      </w:tr>
      <w:tr w:rsidR="00B009C5" w:rsidTr="00B009C5">
        <w:tc>
          <w:tcPr>
            <w:tcW w:w="7823" w:type="dxa"/>
            <w:gridSpan w:val="5"/>
          </w:tcPr>
          <w:p w:rsidR="00B009C5" w:rsidRPr="00B009C5" w:rsidRDefault="00B009C5" w:rsidP="00ED2916">
            <w:pPr>
              <w:widowControl w:val="0"/>
              <w:autoSpaceDE w:val="0"/>
              <w:autoSpaceDN w:val="0"/>
              <w:adjustRightInd w:val="0"/>
              <w:spacing w:line="360" w:lineRule="auto"/>
              <w:jc w:val="center"/>
              <w:rPr>
                <w:b/>
                <w:bCs/>
                <w:sz w:val="28"/>
                <w:szCs w:val="28"/>
                <w:lang w:val="es-PE"/>
              </w:rPr>
            </w:pPr>
            <w:r w:rsidRPr="00B009C5">
              <w:rPr>
                <w:b/>
                <w:bCs/>
                <w:sz w:val="28"/>
                <w:szCs w:val="28"/>
                <w:lang w:val="es-PE"/>
              </w:rPr>
              <w:t>TOTAL</w:t>
            </w:r>
          </w:p>
        </w:tc>
        <w:tc>
          <w:tcPr>
            <w:tcW w:w="1005" w:type="dxa"/>
          </w:tcPr>
          <w:p w:rsidR="00B009C5" w:rsidRPr="00B009C5" w:rsidRDefault="00B009C5" w:rsidP="00ED2916">
            <w:pPr>
              <w:widowControl w:val="0"/>
              <w:autoSpaceDE w:val="0"/>
              <w:autoSpaceDN w:val="0"/>
              <w:adjustRightInd w:val="0"/>
              <w:spacing w:line="360" w:lineRule="auto"/>
              <w:jc w:val="center"/>
              <w:rPr>
                <w:b/>
                <w:bCs/>
                <w:sz w:val="28"/>
                <w:szCs w:val="28"/>
                <w:lang w:val="es-PE"/>
              </w:rPr>
            </w:pPr>
            <w:r w:rsidRPr="00B009C5">
              <w:rPr>
                <w:b/>
                <w:bCs/>
                <w:sz w:val="28"/>
                <w:szCs w:val="28"/>
                <w:lang w:val="es-PE"/>
              </w:rPr>
              <w:t>2975</w:t>
            </w:r>
          </w:p>
        </w:tc>
      </w:tr>
    </w:tbl>
    <w:p w:rsidR="00743EC4" w:rsidRDefault="00743EC4" w:rsidP="00ED2916">
      <w:pPr>
        <w:widowControl w:val="0"/>
        <w:autoSpaceDE w:val="0"/>
        <w:autoSpaceDN w:val="0"/>
        <w:adjustRightInd w:val="0"/>
        <w:spacing w:line="360" w:lineRule="auto"/>
        <w:rPr>
          <w:b/>
          <w:bCs/>
          <w:sz w:val="28"/>
          <w:szCs w:val="28"/>
          <w:lang w:val="es-PE"/>
        </w:rPr>
      </w:pPr>
    </w:p>
    <w:p w:rsidR="004806ED" w:rsidRDefault="004806ED" w:rsidP="00ED2916">
      <w:pPr>
        <w:widowControl w:val="0"/>
        <w:autoSpaceDE w:val="0"/>
        <w:autoSpaceDN w:val="0"/>
        <w:adjustRightInd w:val="0"/>
        <w:spacing w:line="360" w:lineRule="auto"/>
        <w:rPr>
          <w:b/>
          <w:bCs/>
          <w:sz w:val="28"/>
          <w:szCs w:val="28"/>
          <w:lang w:val="es-PE"/>
        </w:rPr>
      </w:pPr>
      <w:r>
        <w:rPr>
          <w:b/>
          <w:bCs/>
          <w:sz w:val="28"/>
          <w:szCs w:val="28"/>
          <w:lang w:val="es-PE"/>
        </w:rPr>
        <w:t>CUADRO N°</w:t>
      </w:r>
      <w:r w:rsidR="00E30211">
        <w:rPr>
          <w:b/>
          <w:bCs/>
          <w:sz w:val="28"/>
          <w:szCs w:val="28"/>
          <w:lang w:val="es-PE"/>
        </w:rPr>
        <w:t>2</w:t>
      </w:r>
      <w:r>
        <w:rPr>
          <w:b/>
          <w:bCs/>
          <w:sz w:val="28"/>
          <w:szCs w:val="28"/>
          <w:lang w:val="es-PE"/>
        </w:rPr>
        <w:t xml:space="preserve">: Material e insumos </w:t>
      </w:r>
    </w:p>
    <w:p w:rsidR="00ED2916" w:rsidRDefault="00ED2916" w:rsidP="00ED2916">
      <w:pPr>
        <w:widowControl w:val="0"/>
        <w:autoSpaceDE w:val="0"/>
        <w:autoSpaceDN w:val="0"/>
        <w:adjustRightInd w:val="0"/>
        <w:spacing w:line="360" w:lineRule="auto"/>
        <w:rPr>
          <w:b/>
          <w:bCs/>
          <w:sz w:val="28"/>
          <w:szCs w:val="28"/>
          <w:lang w:val="es-PE"/>
        </w:rPr>
      </w:pPr>
    </w:p>
    <w:tbl>
      <w:tblPr>
        <w:tblStyle w:val="Tablaconcuadrcula"/>
        <w:tblW w:w="8603" w:type="dxa"/>
        <w:tblInd w:w="464" w:type="dxa"/>
        <w:tblLook w:val="04A0" w:firstRow="1" w:lastRow="0" w:firstColumn="1" w:lastColumn="0" w:noHBand="0" w:noVBand="1"/>
      </w:tblPr>
      <w:tblGrid>
        <w:gridCol w:w="2946"/>
        <w:gridCol w:w="1671"/>
        <w:gridCol w:w="2126"/>
        <w:gridCol w:w="1860"/>
      </w:tblGrid>
      <w:tr w:rsidR="00447B95" w:rsidTr="00B009C5">
        <w:tc>
          <w:tcPr>
            <w:tcW w:w="2946" w:type="dxa"/>
          </w:tcPr>
          <w:p w:rsidR="00447B95" w:rsidRDefault="00447B95" w:rsidP="00ED2916">
            <w:pPr>
              <w:widowControl w:val="0"/>
              <w:autoSpaceDE w:val="0"/>
              <w:autoSpaceDN w:val="0"/>
              <w:adjustRightInd w:val="0"/>
              <w:spacing w:line="360" w:lineRule="auto"/>
              <w:jc w:val="center"/>
              <w:rPr>
                <w:b/>
                <w:bCs/>
                <w:sz w:val="28"/>
                <w:szCs w:val="28"/>
                <w:lang w:val="es-PE"/>
              </w:rPr>
            </w:pPr>
            <w:r>
              <w:rPr>
                <w:b/>
                <w:bCs/>
                <w:sz w:val="28"/>
                <w:szCs w:val="28"/>
                <w:lang w:val="es-PE"/>
              </w:rPr>
              <w:t>Descripción</w:t>
            </w:r>
          </w:p>
        </w:tc>
        <w:tc>
          <w:tcPr>
            <w:tcW w:w="1671" w:type="dxa"/>
          </w:tcPr>
          <w:p w:rsidR="00447B95" w:rsidRDefault="00447B95" w:rsidP="00ED2916">
            <w:pPr>
              <w:widowControl w:val="0"/>
              <w:autoSpaceDE w:val="0"/>
              <w:autoSpaceDN w:val="0"/>
              <w:adjustRightInd w:val="0"/>
              <w:spacing w:line="360" w:lineRule="auto"/>
              <w:jc w:val="center"/>
              <w:rPr>
                <w:b/>
                <w:bCs/>
                <w:sz w:val="28"/>
                <w:szCs w:val="28"/>
                <w:lang w:val="es-PE"/>
              </w:rPr>
            </w:pPr>
            <w:r>
              <w:rPr>
                <w:b/>
                <w:bCs/>
                <w:sz w:val="28"/>
                <w:szCs w:val="28"/>
                <w:lang w:val="es-PE"/>
              </w:rPr>
              <w:t>Costo unitario</w:t>
            </w:r>
            <w:r w:rsidR="00C062A9">
              <w:rPr>
                <w:b/>
                <w:bCs/>
                <w:sz w:val="28"/>
                <w:szCs w:val="28"/>
                <w:lang w:val="es-PE"/>
              </w:rPr>
              <w:t>(S/.)</w:t>
            </w:r>
          </w:p>
        </w:tc>
        <w:tc>
          <w:tcPr>
            <w:tcW w:w="2126" w:type="dxa"/>
          </w:tcPr>
          <w:p w:rsidR="00447B95" w:rsidRDefault="00447B95" w:rsidP="00ED2916">
            <w:pPr>
              <w:widowControl w:val="0"/>
              <w:autoSpaceDE w:val="0"/>
              <w:autoSpaceDN w:val="0"/>
              <w:adjustRightInd w:val="0"/>
              <w:spacing w:line="360" w:lineRule="auto"/>
              <w:jc w:val="center"/>
              <w:rPr>
                <w:b/>
                <w:bCs/>
                <w:sz w:val="28"/>
                <w:szCs w:val="28"/>
                <w:lang w:val="es-PE"/>
              </w:rPr>
            </w:pPr>
            <w:r>
              <w:rPr>
                <w:b/>
                <w:bCs/>
                <w:sz w:val="28"/>
                <w:szCs w:val="28"/>
                <w:lang w:val="es-PE"/>
              </w:rPr>
              <w:t>Cantidad</w:t>
            </w:r>
          </w:p>
        </w:tc>
        <w:tc>
          <w:tcPr>
            <w:tcW w:w="1860" w:type="dxa"/>
          </w:tcPr>
          <w:p w:rsidR="00447B95" w:rsidRDefault="00447B95" w:rsidP="00ED2916">
            <w:pPr>
              <w:widowControl w:val="0"/>
              <w:autoSpaceDE w:val="0"/>
              <w:autoSpaceDN w:val="0"/>
              <w:adjustRightInd w:val="0"/>
              <w:spacing w:line="360" w:lineRule="auto"/>
              <w:jc w:val="center"/>
              <w:rPr>
                <w:b/>
                <w:bCs/>
                <w:sz w:val="28"/>
                <w:szCs w:val="28"/>
                <w:lang w:val="es-PE"/>
              </w:rPr>
            </w:pPr>
            <w:r>
              <w:rPr>
                <w:b/>
                <w:bCs/>
                <w:sz w:val="28"/>
                <w:szCs w:val="28"/>
                <w:lang w:val="es-PE"/>
              </w:rPr>
              <w:t>Costo total S/.</w:t>
            </w:r>
          </w:p>
        </w:tc>
      </w:tr>
      <w:tr w:rsidR="00447B95" w:rsidTr="00B009C5">
        <w:tc>
          <w:tcPr>
            <w:tcW w:w="2946" w:type="dxa"/>
          </w:tcPr>
          <w:p w:rsidR="00447B95" w:rsidRDefault="00C062A9" w:rsidP="00ED2916">
            <w:pPr>
              <w:widowControl w:val="0"/>
              <w:autoSpaceDE w:val="0"/>
              <w:autoSpaceDN w:val="0"/>
              <w:adjustRightInd w:val="0"/>
              <w:spacing w:line="360" w:lineRule="auto"/>
              <w:rPr>
                <w:b/>
                <w:bCs/>
                <w:sz w:val="28"/>
                <w:szCs w:val="28"/>
                <w:lang w:val="es-PE"/>
              </w:rPr>
            </w:pPr>
            <w:r>
              <w:rPr>
                <w:b/>
                <w:bCs/>
                <w:sz w:val="28"/>
                <w:szCs w:val="28"/>
                <w:lang w:val="es-PE"/>
              </w:rPr>
              <w:t>Alcohol 96°</w:t>
            </w:r>
          </w:p>
        </w:tc>
        <w:tc>
          <w:tcPr>
            <w:tcW w:w="1671" w:type="dxa"/>
          </w:tcPr>
          <w:p w:rsidR="00447B95" w:rsidRDefault="00C062A9" w:rsidP="00ED2916">
            <w:pPr>
              <w:widowControl w:val="0"/>
              <w:autoSpaceDE w:val="0"/>
              <w:autoSpaceDN w:val="0"/>
              <w:adjustRightInd w:val="0"/>
              <w:spacing w:line="360" w:lineRule="auto"/>
              <w:jc w:val="center"/>
              <w:rPr>
                <w:b/>
                <w:bCs/>
                <w:sz w:val="28"/>
                <w:szCs w:val="28"/>
                <w:lang w:val="es-PE"/>
              </w:rPr>
            </w:pPr>
            <w:r>
              <w:rPr>
                <w:b/>
                <w:bCs/>
                <w:sz w:val="28"/>
                <w:szCs w:val="28"/>
                <w:lang w:val="es-PE"/>
              </w:rPr>
              <w:t>6.50</w:t>
            </w:r>
          </w:p>
        </w:tc>
        <w:tc>
          <w:tcPr>
            <w:tcW w:w="2126" w:type="dxa"/>
          </w:tcPr>
          <w:p w:rsidR="00447B95" w:rsidRDefault="00C062A9" w:rsidP="00ED2916">
            <w:pPr>
              <w:widowControl w:val="0"/>
              <w:autoSpaceDE w:val="0"/>
              <w:autoSpaceDN w:val="0"/>
              <w:adjustRightInd w:val="0"/>
              <w:spacing w:line="360" w:lineRule="auto"/>
              <w:jc w:val="center"/>
              <w:rPr>
                <w:b/>
                <w:bCs/>
                <w:sz w:val="28"/>
                <w:szCs w:val="28"/>
                <w:lang w:val="es-PE"/>
              </w:rPr>
            </w:pPr>
            <w:r>
              <w:rPr>
                <w:b/>
                <w:bCs/>
                <w:sz w:val="28"/>
                <w:szCs w:val="28"/>
                <w:lang w:val="es-PE"/>
              </w:rPr>
              <w:t>3</w:t>
            </w:r>
          </w:p>
        </w:tc>
        <w:tc>
          <w:tcPr>
            <w:tcW w:w="1860" w:type="dxa"/>
          </w:tcPr>
          <w:p w:rsidR="00447B95"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19.50</w:t>
            </w:r>
          </w:p>
        </w:tc>
      </w:tr>
      <w:tr w:rsidR="00447B95" w:rsidTr="00B009C5">
        <w:tc>
          <w:tcPr>
            <w:tcW w:w="2946" w:type="dxa"/>
          </w:tcPr>
          <w:p w:rsidR="00447B95" w:rsidRDefault="00C062A9" w:rsidP="00ED2916">
            <w:pPr>
              <w:widowControl w:val="0"/>
              <w:autoSpaceDE w:val="0"/>
              <w:autoSpaceDN w:val="0"/>
              <w:adjustRightInd w:val="0"/>
              <w:spacing w:line="360" w:lineRule="auto"/>
              <w:rPr>
                <w:b/>
                <w:bCs/>
                <w:sz w:val="28"/>
                <w:szCs w:val="28"/>
                <w:lang w:val="es-PE"/>
              </w:rPr>
            </w:pPr>
            <w:r>
              <w:rPr>
                <w:b/>
                <w:bCs/>
                <w:sz w:val="28"/>
                <w:szCs w:val="28"/>
                <w:lang w:val="es-PE"/>
              </w:rPr>
              <w:t>Guantes descartables Látex Talla M y L</w:t>
            </w:r>
          </w:p>
        </w:tc>
        <w:tc>
          <w:tcPr>
            <w:tcW w:w="1671" w:type="dxa"/>
          </w:tcPr>
          <w:p w:rsidR="00447B95" w:rsidRDefault="00C062A9" w:rsidP="00ED2916">
            <w:pPr>
              <w:widowControl w:val="0"/>
              <w:autoSpaceDE w:val="0"/>
              <w:autoSpaceDN w:val="0"/>
              <w:adjustRightInd w:val="0"/>
              <w:spacing w:line="360" w:lineRule="auto"/>
              <w:jc w:val="center"/>
              <w:rPr>
                <w:b/>
                <w:bCs/>
                <w:sz w:val="28"/>
                <w:szCs w:val="28"/>
                <w:lang w:val="es-PE"/>
              </w:rPr>
            </w:pPr>
            <w:r>
              <w:rPr>
                <w:b/>
                <w:bCs/>
                <w:sz w:val="28"/>
                <w:szCs w:val="28"/>
                <w:lang w:val="es-PE"/>
              </w:rPr>
              <w:t>15.00</w:t>
            </w:r>
          </w:p>
        </w:tc>
        <w:tc>
          <w:tcPr>
            <w:tcW w:w="2126" w:type="dxa"/>
          </w:tcPr>
          <w:p w:rsidR="00447B95" w:rsidRDefault="00C062A9" w:rsidP="00ED2916">
            <w:pPr>
              <w:widowControl w:val="0"/>
              <w:autoSpaceDE w:val="0"/>
              <w:autoSpaceDN w:val="0"/>
              <w:adjustRightInd w:val="0"/>
              <w:spacing w:line="360" w:lineRule="auto"/>
              <w:jc w:val="center"/>
              <w:rPr>
                <w:b/>
                <w:bCs/>
                <w:sz w:val="28"/>
                <w:szCs w:val="28"/>
                <w:lang w:val="es-PE"/>
              </w:rPr>
            </w:pPr>
            <w:r>
              <w:rPr>
                <w:b/>
                <w:bCs/>
                <w:sz w:val="28"/>
                <w:szCs w:val="28"/>
                <w:lang w:val="es-PE"/>
              </w:rPr>
              <w:t>3</w:t>
            </w:r>
          </w:p>
        </w:tc>
        <w:tc>
          <w:tcPr>
            <w:tcW w:w="1860" w:type="dxa"/>
          </w:tcPr>
          <w:p w:rsidR="00447B95"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45</w:t>
            </w:r>
          </w:p>
        </w:tc>
      </w:tr>
      <w:tr w:rsidR="00447B95" w:rsidTr="00B009C5">
        <w:tc>
          <w:tcPr>
            <w:tcW w:w="2946" w:type="dxa"/>
          </w:tcPr>
          <w:p w:rsidR="00447B95" w:rsidRDefault="00C062A9" w:rsidP="00ED2916">
            <w:pPr>
              <w:widowControl w:val="0"/>
              <w:autoSpaceDE w:val="0"/>
              <w:autoSpaceDN w:val="0"/>
              <w:adjustRightInd w:val="0"/>
              <w:spacing w:line="360" w:lineRule="auto"/>
              <w:rPr>
                <w:b/>
                <w:bCs/>
                <w:sz w:val="28"/>
                <w:szCs w:val="28"/>
                <w:lang w:val="es-PE"/>
              </w:rPr>
            </w:pPr>
            <w:r>
              <w:rPr>
                <w:b/>
                <w:bCs/>
                <w:sz w:val="28"/>
                <w:szCs w:val="28"/>
                <w:lang w:val="es-PE"/>
              </w:rPr>
              <w:t>Jeringa para t</w:t>
            </w:r>
            <w:r w:rsidRPr="00C062A9">
              <w:rPr>
                <w:b/>
                <w:bCs/>
                <w:sz w:val="28"/>
                <w:szCs w:val="28"/>
                <w:lang w:val="es-PE"/>
              </w:rPr>
              <w:t xml:space="preserve">oma </w:t>
            </w:r>
            <w:r>
              <w:rPr>
                <w:b/>
                <w:bCs/>
                <w:sz w:val="28"/>
                <w:szCs w:val="28"/>
                <w:lang w:val="es-PE"/>
              </w:rPr>
              <w:t>de m</w:t>
            </w:r>
            <w:r w:rsidRPr="00C062A9">
              <w:rPr>
                <w:b/>
                <w:bCs/>
                <w:sz w:val="28"/>
                <w:szCs w:val="28"/>
                <w:lang w:val="es-PE"/>
              </w:rPr>
              <w:t xml:space="preserve">uestras </w:t>
            </w:r>
            <w:r>
              <w:rPr>
                <w:b/>
                <w:bCs/>
                <w:sz w:val="28"/>
                <w:szCs w:val="28"/>
                <w:lang w:val="es-PE"/>
              </w:rPr>
              <w:t>me gases a</w:t>
            </w:r>
            <w:r w:rsidRPr="00C062A9">
              <w:rPr>
                <w:b/>
                <w:bCs/>
                <w:sz w:val="28"/>
                <w:szCs w:val="28"/>
                <w:lang w:val="es-PE"/>
              </w:rPr>
              <w:t>rteriales Bd Vacutainer</w:t>
            </w:r>
          </w:p>
        </w:tc>
        <w:tc>
          <w:tcPr>
            <w:tcW w:w="1671" w:type="dxa"/>
          </w:tcPr>
          <w:p w:rsidR="00447B95" w:rsidRDefault="00C062A9" w:rsidP="00ED2916">
            <w:pPr>
              <w:widowControl w:val="0"/>
              <w:autoSpaceDE w:val="0"/>
              <w:autoSpaceDN w:val="0"/>
              <w:adjustRightInd w:val="0"/>
              <w:spacing w:line="360" w:lineRule="auto"/>
              <w:jc w:val="center"/>
              <w:rPr>
                <w:b/>
                <w:bCs/>
                <w:sz w:val="28"/>
                <w:szCs w:val="28"/>
                <w:lang w:val="es-PE"/>
              </w:rPr>
            </w:pPr>
            <w:r>
              <w:rPr>
                <w:b/>
                <w:bCs/>
                <w:sz w:val="28"/>
                <w:szCs w:val="28"/>
                <w:lang w:val="es-PE"/>
              </w:rPr>
              <w:t>5.00</w:t>
            </w:r>
          </w:p>
        </w:tc>
        <w:tc>
          <w:tcPr>
            <w:tcW w:w="2126" w:type="dxa"/>
          </w:tcPr>
          <w:p w:rsidR="00447B95" w:rsidRDefault="00C062A9" w:rsidP="00ED2916">
            <w:pPr>
              <w:widowControl w:val="0"/>
              <w:autoSpaceDE w:val="0"/>
              <w:autoSpaceDN w:val="0"/>
              <w:adjustRightInd w:val="0"/>
              <w:spacing w:line="360" w:lineRule="auto"/>
              <w:jc w:val="center"/>
              <w:rPr>
                <w:b/>
                <w:bCs/>
                <w:sz w:val="28"/>
                <w:szCs w:val="28"/>
                <w:lang w:val="es-PE"/>
              </w:rPr>
            </w:pPr>
            <w:r>
              <w:rPr>
                <w:b/>
                <w:bCs/>
                <w:sz w:val="28"/>
                <w:szCs w:val="28"/>
                <w:lang w:val="es-PE"/>
              </w:rPr>
              <w:t>150</w:t>
            </w:r>
          </w:p>
        </w:tc>
        <w:tc>
          <w:tcPr>
            <w:tcW w:w="1860" w:type="dxa"/>
          </w:tcPr>
          <w:p w:rsidR="00447B95"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750</w:t>
            </w:r>
          </w:p>
        </w:tc>
      </w:tr>
      <w:tr w:rsidR="00B009C5" w:rsidTr="00B009C5">
        <w:tc>
          <w:tcPr>
            <w:tcW w:w="6743" w:type="dxa"/>
            <w:gridSpan w:val="3"/>
          </w:tcPr>
          <w:p w:rsidR="00B009C5" w:rsidRDefault="00B009C5" w:rsidP="00ED2916">
            <w:pPr>
              <w:widowControl w:val="0"/>
              <w:autoSpaceDE w:val="0"/>
              <w:autoSpaceDN w:val="0"/>
              <w:adjustRightInd w:val="0"/>
              <w:spacing w:line="360" w:lineRule="auto"/>
              <w:jc w:val="center"/>
              <w:rPr>
                <w:b/>
                <w:bCs/>
                <w:sz w:val="28"/>
                <w:szCs w:val="28"/>
                <w:lang w:val="es-PE"/>
              </w:rPr>
            </w:pPr>
            <w:r>
              <w:rPr>
                <w:b/>
                <w:bCs/>
                <w:sz w:val="28"/>
                <w:szCs w:val="28"/>
                <w:lang w:val="es-PE"/>
              </w:rPr>
              <w:t>TOTAL</w:t>
            </w:r>
          </w:p>
        </w:tc>
        <w:tc>
          <w:tcPr>
            <w:tcW w:w="1860" w:type="dxa"/>
          </w:tcPr>
          <w:p w:rsidR="00B009C5" w:rsidRDefault="00B009C5" w:rsidP="00ED2916">
            <w:pPr>
              <w:widowControl w:val="0"/>
              <w:autoSpaceDE w:val="0"/>
              <w:autoSpaceDN w:val="0"/>
              <w:adjustRightInd w:val="0"/>
              <w:spacing w:line="360" w:lineRule="auto"/>
              <w:jc w:val="center"/>
              <w:rPr>
                <w:b/>
                <w:bCs/>
                <w:sz w:val="28"/>
                <w:szCs w:val="28"/>
                <w:lang w:val="es-PE"/>
              </w:rPr>
            </w:pPr>
            <w:r>
              <w:rPr>
                <w:b/>
                <w:bCs/>
                <w:sz w:val="28"/>
                <w:szCs w:val="28"/>
                <w:lang w:val="es-PE"/>
              </w:rPr>
              <w:t>814.50</w:t>
            </w:r>
          </w:p>
        </w:tc>
      </w:tr>
    </w:tbl>
    <w:p w:rsidR="00447B95" w:rsidRDefault="00447B95"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ED2916" w:rsidRDefault="00ED2916" w:rsidP="00ED2916">
      <w:pPr>
        <w:widowControl w:val="0"/>
        <w:autoSpaceDE w:val="0"/>
        <w:autoSpaceDN w:val="0"/>
        <w:adjustRightInd w:val="0"/>
        <w:spacing w:line="360" w:lineRule="auto"/>
        <w:rPr>
          <w:b/>
          <w:bCs/>
          <w:sz w:val="28"/>
          <w:szCs w:val="28"/>
          <w:lang w:val="es-PE"/>
        </w:rPr>
      </w:pPr>
    </w:p>
    <w:p w:rsidR="004806ED" w:rsidRDefault="004806ED" w:rsidP="00ED2916">
      <w:pPr>
        <w:widowControl w:val="0"/>
        <w:autoSpaceDE w:val="0"/>
        <w:autoSpaceDN w:val="0"/>
        <w:adjustRightInd w:val="0"/>
        <w:spacing w:line="360" w:lineRule="auto"/>
        <w:rPr>
          <w:b/>
          <w:bCs/>
          <w:sz w:val="28"/>
          <w:szCs w:val="28"/>
          <w:lang w:val="es-PE"/>
        </w:rPr>
      </w:pPr>
      <w:r>
        <w:rPr>
          <w:b/>
          <w:bCs/>
          <w:sz w:val="28"/>
          <w:szCs w:val="28"/>
          <w:lang w:val="es-PE"/>
        </w:rPr>
        <w:lastRenderedPageBreak/>
        <w:t>CUADRO N°</w:t>
      </w:r>
      <w:r w:rsidR="00E30211">
        <w:rPr>
          <w:b/>
          <w:bCs/>
          <w:sz w:val="28"/>
          <w:szCs w:val="28"/>
          <w:lang w:val="es-PE"/>
        </w:rPr>
        <w:t>3</w:t>
      </w:r>
      <w:r>
        <w:rPr>
          <w:b/>
          <w:bCs/>
          <w:sz w:val="28"/>
          <w:szCs w:val="28"/>
          <w:lang w:val="es-PE"/>
        </w:rPr>
        <w:t>: Pasajes y viáticos</w:t>
      </w:r>
    </w:p>
    <w:p w:rsidR="00ED2916" w:rsidRDefault="00ED2916" w:rsidP="00ED2916">
      <w:pPr>
        <w:widowControl w:val="0"/>
        <w:autoSpaceDE w:val="0"/>
        <w:autoSpaceDN w:val="0"/>
        <w:adjustRightInd w:val="0"/>
        <w:spacing w:line="360" w:lineRule="auto"/>
        <w:rPr>
          <w:b/>
          <w:bCs/>
          <w:sz w:val="28"/>
          <w:szCs w:val="28"/>
          <w:lang w:val="es-PE"/>
        </w:rPr>
      </w:pPr>
    </w:p>
    <w:tbl>
      <w:tblPr>
        <w:tblStyle w:val="Tablaconcuadrcula"/>
        <w:tblW w:w="8603" w:type="dxa"/>
        <w:tblInd w:w="464" w:type="dxa"/>
        <w:tblLook w:val="04A0" w:firstRow="1" w:lastRow="0" w:firstColumn="1" w:lastColumn="0" w:noHBand="0" w:noVBand="1"/>
      </w:tblPr>
      <w:tblGrid>
        <w:gridCol w:w="3296"/>
        <w:gridCol w:w="1671"/>
        <w:gridCol w:w="1986"/>
        <w:gridCol w:w="1650"/>
      </w:tblGrid>
      <w:tr w:rsidR="007C6F8F" w:rsidTr="00B009C5">
        <w:tc>
          <w:tcPr>
            <w:tcW w:w="3296" w:type="dxa"/>
          </w:tcPr>
          <w:p w:rsidR="007C6F8F"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Descripción</w:t>
            </w:r>
          </w:p>
        </w:tc>
        <w:tc>
          <w:tcPr>
            <w:tcW w:w="1671" w:type="dxa"/>
          </w:tcPr>
          <w:p w:rsidR="007C6F8F"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Costo unitario(S/.)</w:t>
            </w:r>
          </w:p>
        </w:tc>
        <w:tc>
          <w:tcPr>
            <w:tcW w:w="1986" w:type="dxa"/>
          </w:tcPr>
          <w:p w:rsidR="007C6F8F"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Cantidad</w:t>
            </w:r>
          </w:p>
        </w:tc>
        <w:tc>
          <w:tcPr>
            <w:tcW w:w="1650" w:type="dxa"/>
          </w:tcPr>
          <w:p w:rsidR="007C6F8F"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Costo total S/.</w:t>
            </w:r>
          </w:p>
        </w:tc>
      </w:tr>
      <w:tr w:rsidR="007C6F8F" w:rsidTr="00B009C5">
        <w:tc>
          <w:tcPr>
            <w:tcW w:w="3296" w:type="dxa"/>
          </w:tcPr>
          <w:p w:rsidR="007C6F8F" w:rsidRPr="007C6F8F" w:rsidRDefault="007C6F8F" w:rsidP="00ED2916">
            <w:pPr>
              <w:widowControl w:val="0"/>
              <w:autoSpaceDE w:val="0"/>
              <w:autoSpaceDN w:val="0"/>
              <w:adjustRightInd w:val="0"/>
              <w:spacing w:line="360" w:lineRule="auto"/>
              <w:rPr>
                <w:b/>
                <w:bCs/>
                <w:sz w:val="22"/>
                <w:szCs w:val="28"/>
                <w:lang w:val="es-PE"/>
              </w:rPr>
            </w:pPr>
            <w:r>
              <w:rPr>
                <w:b/>
                <w:bCs/>
                <w:sz w:val="22"/>
                <w:szCs w:val="28"/>
                <w:lang w:val="es-PE"/>
              </w:rPr>
              <w:t>Viaje a Juliaca</w:t>
            </w:r>
            <w:r w:rsidRPr="007C6F8F">
              <w:rPr>
                <w:b/>
                <w:bCs/>
                <w:sz w:val="22"/>
                <w:szCs w:val="28"/>
                <w:lang w:val="es-PE"/>
              </w:rPr>
              <w:t xml:space="preserve"> ida y vuelta por curso de capacitación por avión</w:t>
            </w:r>
          </w:p>
        </w:tc>
        <w:tc>
          <w:tcPr>
            <w:tcW w:w="1671"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325</w:t>
            </w:r>
          </w:p>
        </w:tc>
        <w:tc>
          <w:tcPr>
            <w:tcW w:w="1986"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2</w:t>
            </w:r>
          </w:p>
        </w:tc>
        <w:tc>
          <w:tcPr>
            <w:tcW w:w="1650"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650</w:t>
            </w:r>
          </w:p>
        </w:tc>
      </w:tr>
      <w:tr w:rsidR="007C6F8F" w:rsidTr="00B009C5">
        <w:tc>
          <w:tcPr>
            <w:tcW w:w="3296" w:type="dxa"/>
          </w:tcPr>
          <w:p w:rsidR="007C6F8F" w:rsidRPr="007C6F8F" w:rsidRDefault="007C6F8F" w:rsidP="00ED2916">
            <w:pPr>
              <w:widowControl w:val="0"/>
              <w:autoSpaceDE w:val="0"/>
              <w:autoSpaceDN w:val="0"/>
              <w:adjustRightInd w:val="0"/>
              <w:spacing w:line="360" w:lineRule="auto"/>
              <w:rPr>
                <w:b/>
                <w:bCs/>
                <w:sz w:val="22"/>
                <w:szCs w:val="28"/>
                <w:lang w:val="es-PE"/>
              </w:rPr>
            </w:pPr>
            <w:r w:rsidRPr="007C6F8F">
              <w:rPr>
                <w:b/>
                <w:bCs/>
                <w:sz w:val="22"/>
                <w:szCs w:val="28"/>
                <w:lang w:val="es-PE"/>
              </w:rPr>
              <w:t>Viaje Trujillo - Huamachuco ida y vuelta para 04 personas</w:t>
            </w:r>
          </w:p>
        </w:tc>
        <w:tc>
          <w:tcPr>
            <w:tcW w:w="1671"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Pr>
                <w:bCs/>
                <w:sz w:val="28"/>
                <w:szCs w:val="28"/>
                <w:lang w:val="es-PE"/>
              </w:rPr>
              <w:t>30</w:t>
            </w:r>
          </w:p>
        </w:tc>
        <w:tc>
          <w:tcPr>
            <w:tcW w:w="1986"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8</w:t>
            </w:r>
          </w:p>
        </w:tc>
        <w:tc>
          <w:tcPr>
            <w:tcW w:w="1650"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240</w:t>
            </w:r>
          </w:p>
        </w:tc>
      </w:tr>
      <w:tr w:rsidR="007C6F8F" w:rsidTr="00B009C5">
        <w:tc>
          <w:tcPr>
            <w:tcW w:w="3296" w:type="dxa"/>
          </w:tcPr>
          <w:p w:rsidR="007C6F8F" w:rsidRPr="007C6F8F" w:rsidRDefault="007C6F8F" w:rsidP="00ED2916">
            <w:pPr>
              <w:widowControl w:val="0"/>
              <w:autoSpaceDE w:val="0"/>
              <w:autoSpaceDN w:val="0"/>
              <w:adjustRightInd w:val="0"/>
              <w:spacing w:line="360" w:lineRule="auto"/>
              <w:rPr>
                <w:b/>
                <w:bCs/>
                <w:sz w:val="22"/>
                <w:szCs w:val="28"/>
                <w:lang w:val="es-PE"/>
              </w:rPr>
            </w:pPr>
            <w:r w:rsidRPr="007C6F8F">
              <w:rPr>
                <w:b/>
                <w:bCs/>
                <w:sz w:val="22"/>
                <w:szCs w:val="28"/>
                <w:lang w:val="es-PE"/>
              </w:rPr>
              <w:t xml:space="preserve">Transporte local Trujillo </w:t>
            </w:r>
          </w:p>
        </w:tc>
        <w:tc>
          <w:tcPr>
            <w:tcW w:w="1671"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Pr>
                <w:bCs/>
                <w:sz w:val="28"/>
                <w:szCs w:val="28"/>
                <w:lang w:val="es-PE"/>
              </w:rPr>
              <w:t>10</w:t>
            </w:r>
          </w:p>
        </w:tc>
        <w:tc>
          <w:tcPr>
            <w:tcW w:w="1986"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6</w:t>
            </w:r>
          </w:p>
        </w:tc>
        <w:tc>
          <w:tcPr>
            <w:tcW w:w="1650"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60</w:t>
            </w:r>
          </w:p>
        </w:tc>
      </w:tr>
      <w:tr w:rsidR="007C6F8F" w:rsidTr="00B009C5">
        <w:tc>
          <w:tcPr>
            <w:tcW w:w="3296" w:type="dxa"/>
          </w:tcPr>
          <w:p w:rsidR="007C6F8F" w:rsidRPr="007C6F8F" w:rsidRDefault="007C6F8F" w:rsidP="00ED2916">
            <w:pPr>
              <w:widowControl w:val="0"/>
              <w:autoSpaceDE w:val="0"/>
              <w:autoSpaceDN w:val="0"/>
              <w:adjustRightInd w:val="0"/>
              <w:spacing w:line="360" w:lineRule="auto"/>
              <w:rPr>
                <w:b/>
                <w:bCs/>
                <w:sz w:val="22"/>
                <w:szCs w:val="28"/>
                <w:lang w:val="es-PE"/>
              </w:rPr>
            </w:pPr>
            <w:r w:rsidRPr="007C6F8F">
              <w:rPr>
                <w:b/>
                <w:bCs/>
                <w:sz w:val="22"/>
                <w:szCs w:val="28"/>
                <w:lang w:val="es-PE"/>
              </w:rPr>
              <w:t>Alimentación Huamachuco</w:t>
            </w:r>
          </w:p>
        </w:tc>
        <w:tc>
          <w:tcPr>
            <w:tcW w:w="1671"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30</w:t>
            </w:r>
          </w:p>
        </w:tc>
        <w:tc>
          <w:tcPr>
            <w:tcW w:w="1986"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5</w:t>
            </w:r>
          </w:p>
        </w:tc>
        <w:tc>
          <w:tcPr>
            <w:tcW w:w="1650"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150</w:t>
            </w:r>
          </w:p>
        </w:tc>
      </w:tr>
      <w:tr w:rsidR="007C6F8F" w:rsidTr="00B009C5">
        <w:tc>
          <w:tcPr>
            <w:tcW w:w="3296" w:type="dxa"/>
          </w:tcPr>
          <w:p w:rsidR="007C6F8F" w:rsidRPr="007C6F8F" w:rsidRDefault="007C6F8F" w:rsidP="00ED2916">
            <w:pPr>
              <w:widowControl w:val="0"/>
              <w:autoSpaceDE w:val="0"/>
              <w:autoSpaceDN w:val="0"/>
              <w:adjustRightInd w:val="0"/>
              <w:spacing w:line="360" w:lineRule="auto"/>
              <w:rPr>
                <w:b/>
                <w:bCs/>
                <w:sz w:val="22"/>
                <w:szCs w:val="28"/>
                <w:lang w:val="es-PE"/>
              </w:rPr>
            </w:pPr>
            <w:r w:rsidRPr="007C6F8F">
              <w:rPr>
                <w:b/>
                <w:bCs/>
                <w:sz w:val="22"/>
                <w:szCs w:val="28"/>
                <w:lang w:val="es-PE"/>
              </w:rPr>
              <w:t>Hotel en</w:t>
            </w:r>
            <w:r>
              <w:rPr>
                <w:b/>
                <w:bCs/>
                <w:sz w:val="22"/>
                <w:szCs w:val="28"/>
                <w:lang w:val="es-PE"/>
              </w:rPr>
              <w:t xml:space="preserve"> Juliaca</w:t>
            </w:r>
          </w:p>
        </w:tc>
        <w:tc>
          <w:tcPr>
            <w:tcW w:w="1671"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75</w:t>
            </w:r>
          </w:p>
        </w:tc>
        <w:tc>
          <w:tcPr>
            <w:tcW w:w="1986"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3</w:t>
            </w:r>
          </w:p>
        </w:tc>
        <w:tc>
          <w:tcPr>
            <w:tcW w:w="1650"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225</w:t>
            </w:r>
          </w:p>
        </w:tc>
      </w:tr>
      <w:tr w:rsidR="007C6F8F" w:rsidTr="00B009C5">
        <w:tc>
          <w:tcPr>
            <w:tcW w:w="3296" w:type="dxa"/>
          </w:tcPr>
          <w:p w:rsidR="007C6F8F" w:rsidRPr="007C6F8F" w:rsidRDefault="007C6F8F" w:rsidP="00ED2916">
            <w:pPr>
              <w:widowControl w:val="0"/>
              <w:autoSpaceDE w:val="0"/>
              <w:autoSpaceDN w:val="0"/>
              <w:adjustRightInd w:val="0"/>
              <w:spacing w:line="360" w:lineRule="auto"/>
              <w:rPr>
                <w:b/>
                <w:bCs/>
                <w:sz w:val="22"/>
                <w:szCs w:val="28"/>
                <w:lang w:val="es-PE"/>
              </w:rPr>
            </w:pPr>
            <w:r w:rsidRPr="007C6F8F">
              <w:rPr>
                <w:b/>
                <w:bCs/>
                <w:sz w:val="22"/>
                <w:szCs w:val="28"/>
                <w:lang w:val="es-PE"/>
              </w:rPr>
              <w:t>Hotel Huamachuco</w:t>
            </w:r>
          </w:p>
        </w:tc>
        <w:tc>
          <w:tcPr>
            <w:tcW w:w="1671"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50</w:t>
            </w:r>
          </w:p>
        </w:tc>
        <w:tc>
          <w:tcPr>
            <w:tcW w:w="1986"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5</w:t>
            </w:r>
          </w:p>
        </w:tc>
        <w:tc>
          <w:tcPr>
            <w:tcW w:w="1650"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250</w:t>
            </w:r>
          </w:p>
        </w:tc>
      </w:tr>
      <w:tr w:rsidR="007C6F8F" w:rsidTr="00B009C5">
        <w:tc>
          <w:tcPr>
            <w:tcW w:w="3296" w:type="dxa"/>
          </w:tcPr>
          <w:p w:rsidR="007C6F8F" w:rsidRPr="007C6F8F" w:rsidRDefault="00B009C5" w:rsidP="00ED2916">
            <w:pPr>
              <w:widowControl w:val="0"/>
              <w:autoSpaceDE w:val="0"/>
              <w:autoSpaceDN w:val="0"/>
              <w:adjustRightInd w:val="0"/>
              <w:spacing w:line="360" w:lineRule="auto"/>
              <w:rPr>
                <w:b/>
                <w:bCs/>
                <w:sz w:val="22"/>
                <w:szCs w:val="28"/>
                <w:lang w:val="es-PE"/>
              </w:rPr>
            </w:pPr>
            <w:r>
              <w:rPr>
                <w:b/>
                <w:bCs/>
                <w:sz w:val="22"/>
                <w:szCs w:val="28"/>
                <w:lang w:val="es-PE"/>
              </w:rPr>
              <w:t xml:space="preserve">Alimentación en </w:t>
            </w:r>
            <w:r w:rsidR="007C6F8F" w:rsidRPr="007C6F8F">
              <w:rPr>
                <w:b/>
                <w:bCs/>
                <w:sz w:val="22"/>
                <w:szCs w:val="28"/>
                <w:lang w:val="es-PE"/>
              </w:rPr>
              <w:t xml:space="preserve">Viaje de capacitación </w:t>
            </w:r>
            <w:r w:rsidR="007C6F8F">
              <w:rPr>
                <w:b/>
                <w:bCs/>
                <w:sz w:val="22"/>
                <w:szCs w:val="28"/>
                <w:lang w:val="es-PE"/>
              </w:rPr>
              <w:t>Juliaca</w:t>
            </w:r>
          </w:p>
        </w:tc>
        <w:tc>
          <w:tcPr>
            <w:tcW w:w="1671"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60</w:t>
            </w:r>
          </w:p>
        </w:tc>
        <w:tc>
          <w:tcPr>
            <w:tcW w:w="1986"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6</w:t>
            </w:r>
          </w:p>
        </w:tc>
        <w:tc>
          <w:tcPr>
            <w:tcW w:w="1650" w:type="dxa"/>
          </w:tcPr>
          <w:p w:rsidR="007C6F8F" w:rsidRPr="007C6F8F" w:rsidRDefault="007C6F8F" w:rsidP="00ED2916">
            <w:pPr>
              <w:widowControl w:val="0"/>
              <w:autoSpaceDE w:val="0"/>
              <w:autoSpaceDN w:val="0"/>
              <w:adjustRightInd w:val="0"/>
              <w:spacing w:line="360" w:lineRule="auto"/>
              <w:jc w:val="center"/>
              <w:rPr>
                <w:bCs/>
                <w:sz w:val="28"/>
                <w:szCs w:val="28"/>
                <w:lang w:val="es-PE"/>
              </w:rPr>
            </w:pPr>
            <w:r w:rsidRPr="007C6F8F">
              <w:rPr>
                <w:bCs/>
                <w:sz w:val="28"/>
                <w:szCs w:val="28"/>
                <w:lang w:val="es-PE"/>
              </w:rPr>
              <w:t>360</w:t>
            </w:r>
          </w:p>
        </w:tc>
      </w:tr>
      <w:tr w:rsidR="00B009C5" w:rsidTr="00B009C5">
        <w:tc>
          <w:tcPr>
            <w:tcW w:w="6953" w:type="dxa"/>
            <w:gridSpan w:val="3"/>
          </w:tcPr>
          <w:p w:rsidR="00B009C5" w:rsidRPr="00B009C5" w:rsidRDefault="00B009C5" w:rsidP="00ED2916">
            <w:pPr>
              <w:widowControl w:val="0"/>
              <w:autoSpaceDE w:val="0"/>
              <w:autoSpaceDN w:val="0"/>
              <w:adjustRightInd w:val="0"/>
              <w:spacing w:line="360" w:lineRule="auto"/>
              <w:jc w:val="center"/>
              <w:rPr>
                <w:b/>
                <w:bCs/>
                <w:sz w:val="28"/>
                <w:szCs w:val="28"/>
                <w:lang w:val="es-PE"/>
              </w:rPr>
            </w:pPr>
            <w:r w:rsidRPr="00B009C5">
              <w:rPr>
                <w:b/>
                <w:bCs/>
                <w:sz w:val="28"/>
                <w:szCs w:val="28"/>
                <w:lang w:val="es-PE"/>
              </w:rPr>
              <w:t>TOTAL</w:t>
            </w:r>
          </w:p>
        </w:tc>
        <w:tc>
          <w:tcPr>
            <w:tcW w:w="1650" w:type="dxa"/>
          </w:tcPr>
          <w:p w:rsidR="00B009C5" w:rsidRPr="00B009C5" w:rsidRDefault="00B009C5" w:rsidP="00ED2916">
            <w:pPr>
              <w:widowControl w:val="0"/>
              <w:autoSpaceDE w:val="0"/>
              <w:autoSpaceDN w:val="0"/>
              <w:adjustRightInd w:val="0"/>
              <w:spacing w:line="360" w:lineRule="auto"/>
              <w:jc w:val="center"/>
              <w:rPr>
                <w:b/>
                <w:bCs/>
                <w:sz w:val="28"/>
                <w:szCs w:val="28"/>
                <w:lang w:val="es-PE"/>
              </w:rPr>
            </w:pPr>
            <w:r w:rsidRPr="00B009C5">
              <w:rPr>
                <w:b/>
                <w:bCs/>
                <w:sz w:val="28"/>
                <w:szCs w:val="28"/>
                <w:lang w:val="es-PE"/>
              </w:rPr>
              <w:t>1935</w:t>
            </w:r>
          </w:p>
        </w:tc>
      </w:tr>
    </w:tbl>
    <w:p w:rsidR="007C6F8F" w:rsidRDefault="007C6F8F" w:rsidP="00ED2916">
      <w:pPr>
        <w:widowControl w:val="0"/>
        <w:autoSpaceDE w:val="0"/>
        <w:autoSpaceDN w:val="0"/>
        <w:adjustRightInd w:val="0"/>
        <w:spacing w:line="360" w:lineRule="auto"/>
        <w:rPr>
          <w:b/>
          <w:bCs/>
          <w:sz w:val="28"/>
          <w:szCs w:val="28"/>
          <w:lang w:val="es-PE"/>
        </w:rPr>
      </w:pPr>
    </w:p>
    <w:p w:rsidR="004806ED" w:rsidRDefault="00E30211" w:rsidP="00ED2916">
      <w:pPr>
        <w:widowControl w:val="0"/>
        <w:autoSpaceDE w:val="0"/>
        <w:autoSpaceDN w:val="0"/>
        <w:adjustRightInd w:val="0"/>
        <w:spacing w:line="360" w:lineRule="auto"/>
        <w:rPr>
          <w:b/>
          <w:bCs/>
          <w:sz w:val="28"/>
          <w:szCs w:val="28"/>
          <w:lang w:val="es-PE"/>
        </w:rPr>
      </w:pPr>
      <w:r>
        <w:rPr>
          <w:b/>
          <w:bCs/>
          <w:sz w:val="28"/>
          <w:szCs w:val="28"/>
          <w:lang w:val="es-PE"/>
        </w:rPr>
        <w:t>CUADRO N°4</w:t>
      </w:r>
      <w:r w:rsidR="004806ED">
        <w:rPr>
          <w:b/>
          <w:bCs/>
          <w:sz w:val="28"/>
          <w:szCs w:val="28"/>
          <w:lang w:val="es-PE"/>
        </w:rPr>
        <w:t>: Servicios tecnológicos</w:t>
      </w:r>
    </w:p>
    <w:p w:rsidR="004806ED" w:rsidRDefault="004806ED" w:rsidP="00ED2916">
      <w:pPr>
        <w:widowControl w:val="0"/>
        <w:autoSpaceDE w:val="0"/>
        <w:autoSpaceDN w:val="0"/>
        <w:adjustRightInd w:val="0"/>
        <w:spacing w:line="360" w:lineRule="auto"/>
        <w:rPr>
          <w:b/>
          <w:bCs/>
          <w:sz w:val="28"/>
          <w:szCs w:val="28"/>
          <w:lang w:val="es-PE"/>
        </w:rPr>
      </w:pPr>
    </w:p>
    <w:tbl>
      <w:tblPr>
        <w:tblStyle w:val="Tablaconcuadrcula"/>
        <w:tblW w:w="8828" w:type="dxa"/>
        <w:tblInd w:w="464" w:type="dxa"/>
        <w:tblLook w:val="04A0" w:firstRow="1" w:lastRow="0" w:firstColumn="1" w:lastColumn="0" w:noHBand="0" w:noVBand="1"/>
      </w:tblPr>
      <w:tblGrid>
        <w:gridCol w:w="3459"/>
        <w:gridCol w:w="1671"/>
        <w:gridCol w:w="1921"/>
        <w:gridCol w:w="1777"/>
      </w:tblGrid>
      <w:tr w:rsidR="007C6F8F" w:rsidTr="00B009C5">
        <w:tc>
          <w:tcPr>
            <w:tcW w:w="3459" w:type="dxa"/>
          </w:tcPr>
          <w:p w:rsidR="007C6F8F" w:rsidRPr="00B009C5" w:rsidRDefault="007C6F8F" w:rsidP="00ED2916">
            <w:pPr>
              <w:widowControl w:val="0"/>
              <w:autoSpaceDE w:val="0"/>
              <w:autoSpaceDN w:val="0"/>
              <w:adjustRightInd w:val="0"/>
              <w:spacing w:line="360" w:lineRule="auto"/>
              <w:jc w:val="center"/>
              <w:rPr>
                <w:b/>
                <w:bCs/>
                <w:sz w:val="22"/>
                <w:szCs w:val="28"/>
                <w:lang w:val="es-PE"/>
              </w:rPr>
            </w:pPr>
            <w:r w:rsidRPr="00B009C5">
              <w:rPr>
                <w:b/>
                <w:bCs/>
                <w:sz w:val="28"/>
                <w:szCs w:val="28"/>
                <w:lang w:val="es-PE"/>
              </w:rPr>
              <w:t>Descripción</w:t>
            </w:r>
          </w:p>
        </w:tc>
        <w:tc>
          <w:tcPr>
            <w:tcW w:w="1671" w:type="dxa"/>
          </w:tcPr>
          <w:p w:rsidR="007C6F8F"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Costo unitario(S/.)</w:t>
            </w:r>
          </w:p>
        </w:tc>
        <w:tc>
          <w:tcPr>
            <w:tcW w:w="1921" w:type="dxa"/>
          </w:tcPr>
          <w:p w:rsidR="007C6F8F"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Cantidad</w:t>
            </w:r>
          </w:p>
        </w:tc>
        <w:tc>
          <w:tcPr>
            <w:tcW w:w="1777" w:type="dxa"/>
          </w:tcPr>
          <w:p w:rsidR="007C6F8F" w:rsidRDefault="007C6F8F" w:rsidP="00ED2916">
            <w:pPr>
              <w:widowControl w:val="0"/>
              <w:autoSpaceDE w:val="0"/>
              <w:autoSpaceDN w:val="0"/>
              <w:adjustRightInd w:val="0"/>
              <w:spacing w:line="360" w:lineRule="auto"/>
              <w:jc w:val="center"/>
              <w:rPr>
                <w:b/>
                <w:bCs/>
                <w:sz w:val="28"/>
                <w:szCs w:val="28"/>
                <w:lang w:val="es-PE"/>
              </w:rPr>
            </w:pPr>
            <w:r>
              <w:rPr>
                <w:b/>
                <w:bCs/>
                <w:sz w:val="28"/>
                <w:szCs w:val="28"/>
                <w:lang w:val="es-PE"/>
              </w:rPr>
              <w:t>Costo total S/.</w:t>
            </w:r>
          </w:p>
        </w:tc>
      </w:tr>
      <w:tr w:rsidR="007C6F8F" w:rsidTr="00B009C5">
        <w:tc>
          <w:tcPr>
            <w:tcW w:w="3459" w:type="dxa"/>
          </w:tcPr>
          <w:p w:rsidR="007C6F8F" w:rsidRPr="007C6F8F" w:rsidRDefault="00B009C5" w:rsidP="00ED2916">
            <w:pPr>
              <w:widowControl w:val="0"/>
              <w:autoSpaceDE w:val="0"/>
              <w:autoSpaceDN w:val="0"/>
              <w:adjustRightInd w:val="0"/>
              <w:spacing w:line="360" w:lineRule="auto"/>
              <w:rPr>
                <w:b/>
                <w:bCs/>
                <w:sz w:val="22"/>
                <w:szCs w:val="28"/>
                <w:lang w:val="es-PE"/>
              </w:rPr>
            </w:pPr>
            <w:r w:rsidRPr="00B009C5">
              <w:rPr>
                <w:b/>
                <w:bCs/>
                <w:sz w:val="22"/>
                <w:szCs w:val="28"/>
                <w:lang w:val="es-PE"/>
              </w:rPr>
              <w:t>Cursos de Capacitación</w:t>
            </w:r>
            <w:r>
              <w:rPr>
                <w:b/>
                <w:bCs/>
                <w:sz w:val="22"/>
                <w:szCs w:val="28"/>
                <w:lang w:val="es-PE"/>
              </w:rPr>
              <w:t>-</w:t>
            </w:r>
            <w:r w:rsidRPr="00B009C5">
              <w:rPr>
                <w:b/>
                <w:bCs/>
                <w:sz w:val="22"/>
                <w:szCs w:val="28"/>
                <w:lang w:val="es-PE"/>
              </w:rPr>
              <w:t> </w:t>
            </w:r>
            <w:r>
              <w:rPr>
                <w:b/>
                <w:bCs/>
                <w:sz w:val="22"/>
                <w:szCs w:val="28"/>
                <w:lang w:val="es-PE"/>
              </w:rPr>
              <w:t>III</w:t>
            </w:r>
            <w:r w:rsidRPr="00B009C5">
              <w:rPr>
                <w:b/>
                <w:bCs/>
                <w:sz w:val="22"/>
                <w:szCs w:val="28"/>
                <w:lang w:val="es-PE"/>
              </w:rPr>
              <w:t xml:space="preserve"> Congreso Internacional De Medicina De La Altura 27- 29 Setiembre 2017 En Juliaca - Perú </w:t>
            </w:r>
          </w:p>
        </w:tc>
        <w:tc>
          <w:tcPr>
            <w:tcW w:w="1671" w:type="dxa"/>
          </w:tcPr>
          <w:p w:rsidR="007C6F8F" w:rsidRPr="007C6F8F" w:rsidRDefault="00B009C5" w:rsidP="00ED2916">
            <w:pPr>
              <w:widowControl w:val="0"/>
              <w:autoSpaceDE w:val="0"/>
              <w:autoSpaceDN w:val="0"/>
              <w:adjustRightInd w:val="0"/>
              <w:spacing w:line="360" w:lineRule="auto"/>
              <w:jc w:val="center"/>
              <w:rPr>
                <w:bCs/>
                <w:sz w:val="28"/>
                <w:szCs w:val="28"/>
                <w:lang w:val="es-PE"/>
              </w:rPr>
            </w:pPr>
            <w:r>
              <w:rPr>
                <w:bCs/>
                <w:sz w:val="28"/>
                <w:szCs w:val="28"/>
                <w:lang w:val="es-PE"/>
              </w:rPr>
              <w:t>650</w:t>
            </w:r>
          </w:p>
        </w:tc>
        <w:tc>
          <w:tcPr>
            <w:tcW w:w="1921" w:type="dxa"/>
          </w:tcPr>
          <w:p w:rsidR="007C6F8F" w:rsidRPr="007C6F8F" w:rsidRDefault="00B009C5" w:rsidP="00ED2916">
            <w:pPr>
              <w:widowControl w:val="0"/>
              <w:autoSpaceDE w:val="0"/>
              <w:autoSpaceDN w:val="0"/>
              <w:adjustRightInd w:val="0"/>
              <w:spacing w:line="360" w:lineRule="auto"/>
              <w:jc w:val="center"/>
              <w:rPr>
                <w:bCs/>
                <w:sz w:val="28"/>
                <w:szCs w:val="28"/>
                <w:lang w:val="es-PE"/>
              </w:rPr>
            </w:pPr>
            <w:r>
              <w:rPr>
                <w:bCs/>
                <w:sz w:val="28"/>
                <w:szCs w:val="28"/>
                <w:lang w:val="es-PE"/>
              </w:rPr>
              <w:t>2</w:t>
            </w:r>
          </w:p>
        </w:tc>
        <w:tc>
          <w:tcPr>
            <w:tcW w:w="1777" w:type="dxa"/>
          </w:tcPr>
          <w:p w:rsidR="007C6F8F" w:rsidRPr="007C6F8F" w:rsidRDefault="00B009C5" w:rsidP="00ED2916">
            <w:pPr>
              <w:widowControl w:val="0"/>
              <w:autoSpaceDE w:val="0"/>
              <w:autoSpaceDN w:val="0"/>
              <w:adjustRightInd w:val="0"/>
              <w:spacing w:line="360" w:lineRule="auto"/>
              <w:jc w:val="center"/>
              <w:rPr>
                <w:bCs/>
                <w:sz w:val="28"/>
                <w:szCs w:val="28"/>
                <w:lang w:val="es-PE"/>
              </w:rPr>
            </w:pPr>
            <w:r>
              <w:rPr>
                <w:bCs/>
                <w:sz w:val="28"/>
                <w:szCs w:val="28"/>
                <w:lang w:val="es-PE"/>
              </w:rPr>
              <w:t>1300</w:t>
            </w:r>
          </w:p>
        </w:tc>
      </w:tr>
      <w:tr w:rsidR="007C6F8F" w:rsidTr="00B009C5">
        <w:tc>
          <w:tcPr>
            <w:tcW w:w="3459" w:type="dxa"/>
          </w:tcPr>
          <w:p w:rsidR="007C6F8F" w:rsidRPr="007C6F8F" w:rsidRDefault="00B009C5" w:rsidP="00ED2916">
            <w:pPr>
              <w:widowControl w:val="0"/>
              <w:autoSpaceDE w:val="0"/>
              <w:autoSpaceDN w:val="0"/>
              <w:adjustRightInd w:val="0"/>
              <w:spacing w:line="360" w:lineRule="auto"/>
              <w:rPr>
                <w:b/>
                <w:bCs/>
                <w:sz w:val="22"/>
                <w:szCs w:val="28"/>
                <w:lang w:val="es-PE"/>
              </w:rPr>
            </w:pPr>
            <w:r>
              <w:rPr>
                <w:b/>
                <w:bCs/>
                <w:sz w:val="22"/>
                <w:szCs w:val="28"/>
                <w:lang w:val="es-PE"/>
              </w:rPr>
              <w:t>Procesamiento de las muestras de Gases arteriales</w:t>
            </w:r>
          </w:p>
        </w:tc>
        <w:tc>
          <w:tcPr>
            <w:tcW w:w="1671" w:type="dxa"/>
          </w:tcPr>
          <w:p w:rsidR="007C6F8F" w:rsidRPr="007C6F8F" w:rsidRDefault="00B009C5" w:rsidP="00ED2916">
            <w:pPr>
              <w:widowControl w:val="0"/>
              <w:autoSpaceDE w:val="0"/>
              <w:autoSpaceDN w:val="0"/>
              <w:adjustRightInd w:val="0"/>
              <w:spacing w:line="360" w:lineRule="auto"/>
              <w:jc w:val="center"/>
              <w:rPr>
                <w:bCs/>
                <w:sz w:val="28"/>
                <w:szCs w:val="28"/>
                <w:lang w:val="es-PE"/>
              </w:rPr>
            </w:pPr>
            <w:r>
              <w:rPr>
                <w:bCs/>
                <w:sz w:val="28"/>
                <w:szCs w:val="28"/>
                <w:lang w:val="es-PE"/>
              </w:rPr>
              <w:t>90</w:t>
            </w:r>
          </w:p>
        </w:tc>
        <w:tc>
          <w:tcPr>
            <w:tcW w:w="1921" w:type="dxa"/>
          </w:tcPr>
          <w:p w:rsidR="007C6F8F" w:rsidRPr="007C6F8F" w:rsidRDefault="00B009C5" w:rsidP="00ED2916">
            <w:pPr>
              <w:widowControl w:val="0"/>
              <w:autoSpaceDE w:val="0"/>
              <w:autoSpaceDN w:val="0"/>
              <w:adjustRightInd w:val="0"/>
              <w:spacing w:line="360" w:lineRule="auto"/>
              <w:jc w:val="center"/>
              <w:rPr>
                <w:bCs/>
                <w:sz w:val="28"/>
                <w:szCs w:val="28"/>
                <w:lang w:val="es-PE"/>
              </w:rPr>
            </w:pPr>
            <w:r>
              <w:rPr>
                <w:bCs/>
                <w:sz w:val="28"/>
                <w:szCs w:val="28"/>
                <w:lang w:val="es-PE"/>
              </w:rPr>
              <w:t>85</w:t>
            </w:r>
          </w:p>
        </w:tc>
        <w:tc>
          <w:tcPr>
            <w:tcW w:w="1777" w:type="dxa"/>
          </w:tcPr>
          <w:p w:rsidR="007C6F8F" w:rsidRPr="007C6F8F" w:rsidRDefault="00B009C5" w:rsidP="00ED2916">
            <w:pPr>
              <w:widowControl w:val="0"/>
              <w:autoSpaceDE w:val="0"/>
              <w:autoSpaceDN w:val="0"/>
              <w:adjustRightInd w:val="0"/>
              <w:spacing w:line="360" w:lineRule="auto"/>
              <w:jc w:val="center"/>
              <w:rPr>
                <w:bCs/>
                <w:sz w:val="28"/>
                <w:szCs w:val="28"/>
                <w:lang w:val="es-PE"/>
              </w:rPr>
            </w:pPr>
            <w:r>
              <w:rPr>
                <w:bCs/>
                <w:sz w:val="28"/>
                <w:szCs w:val="28"/>
                <w:lang w:val="es-PE"/>
              </w:rPr>
              <w:t>7650</w:t>
            </w:r>
          </w:p>
        </w:tc>
      </w:tr>
      <w:tr w:rsidR="00E30211" w:rsidTr="007C7C30">
        <w:tc>
          <w:tcPr>
            <w:tcW w:w="7051" w:type="dxa"/>
            <w:gridSpan w:val="3"/>
          </w:tcPr>
          <w:p w:rsidR="00E30211" w:rsidRPr="00E30211" w:rsidRDefault="00E30211" w:rsidP="00ED2916">
            <w:pPr>
              <w:widowControl w:val="0"/>
              <w:autoSpaceDE w:val="0"/>
              <w:autoSpaceDN w:val="0"/>
              <w:adjustRightInd w:val="0"/>
              <w:spacing w:line="360" w:lineRule="auto"/>
              <w:jc w:val="center"/>
              <w:rPr>
                <w:b/>
                <w:bCs/>
                <w:sz w:val="28"/>
                <w:szCs w:val="28"/>
                <w:lang w:val="es-PE"/>
              </w:rPr>
            </w:pPr>
            <w:r w:rsidRPr="00E30211">
              <w:rPr>
                <w:b/>
                <w:bCs/>
                <w:sz w:val="28"/>
                <w:szCs w:val="28"/>
                <w:lang w:val="es-PE"/>
              </w:rPr>
              <w:t>TOTAL</w:t>
            </w:r>
          </w:p>
        </w:tc>
        <w:tc>
          <w:tcPr>
            <w:tcW w:w="1777" w:type="dxa"/>
          </w:tcPr>
          <w:p w:rsidR="00E30211" w:rsidRPr="00E30211" w:rsidRDefault="00E30211" w:rsidP="00ED2916">
            <w:pPr>
              <w:widowControl w:val="0"/>
              <w:autoSpaceDE w:val="0"/>
              <w:autoSpaceDN w:val="0"/>
              <w:adjustRightInd w:val="0"/>
              <w:spacing w:line="360" w:lineRule="auto"/>
              <w:jc w:val="center"/>
              <w:rPr>
                <w:b/>
                <w:bCs/>
                <w:sz w:val="28"/>
                <w:szCs w:val="28"/>
                <w:lang w:val="es-PE"/>
              </w:rPr>
            </w:pPr>
            <w:r w:rsidRPr="00E30211">
              <w:rPr>
                <w:b/>
                <w:bCs/>
                <w:sz w:val="28"/>
                <w:szCs w:val="28"/>
                <w:lang w:val="es-PE"/>
              </w:rPr>
              <w:t>8950</w:t>
            </w:r>
          </w:p>
        </w:tc>
      </w:tr>
    </w:tbl>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Default="0077113D" w:rsidP="00ED2916">
      <w:pPr>
        <w:autoSpaceDE w:val="0"/>
        <w:autoSpaceDN w:val="0"/>
        <w:adjustRightInd w:val="0"/>
        <w:spacing w:line="360" w:lineRule="auto"/>
        <w:contextualSpacing/>
        <w:jc w:val="both"/>
        <w:rPr>
          <w:lang w:val="es-PE"/>
        </w:rPr>
      </w:pPr>
    </w:p>
    <w:p w:rsidR="0077113D" w:rsidRPr="0077113D" w:rsidRDefault="0077113D" w:rsidP="00ED2916">
      <w:pPr>
        <w:autoSpaceDE w:val="0"/>
        <w:autoSpaceDN w:val="0"/>
        <w:adjustRightInd w:val="0"/>
        <w:spacing w:line="360" w:lineRule="auto"/>
        <w:contextualSpacing/>
        <w:jc w:val="both"/>
        <w:rPr>
          <w:lang w:val="es-PE"/>
        </w:rPr>
      </w:pPr>
    </w:p>
    <w:p w:rsidR="00B70F8B" w:rsidRDefault="00D35C71" w:rsidP="00ED2916">
      <w:pPr>
        <w:spacing w:line="360" w:lineRule="auto"/>
        <w:rPr>
          <w:lang w:val="es-MX"/>
        </w:rPr>
      </w:pPr>
      <w:r>
        <w:rPr>
          <w:noProof/>
          <w:lang w:val="es-PE" w:eastAsia="es-PE"/>
        </w:rPr>
        <mc:AlternateContent>
          <mc:Choice Requires="wps">
            <w:drawing>
              <wp:anchor distT="0" distB="0" distL="114300" distR="114300" simplePos="0" relativeHeight="251671552" behindDoc="0" locked="0" layoutInCell="1" allowOverlap="1">
                <wp:simplePos x="0" y="0"/>
                <wp:positionH relativeFrom="column">
                  <wp:posOffset>1153795</wp:posOffset>
                </wp:positionH>
                <wp:positionV relativeFrom="paragraph">
                  <wp:posOffset>186055</wp:posOffset>
                </wp:positionV>
                <wp:extent cx="3306445" cy="944880"/>
                <wp:effectExtent l="5080" t="9525" r="12700" b="7620"/>
                <wp:wrapSquare wrapText="bothSides"/>
                <wp:docPr id="8"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306445" cy="944880"/>
                        </a:xfrm>
                        <a:prstGeom prst="rect">
                          <a:avLst/>
                        </a:prstGeom>
                        <a:extLst>
                          <a:ext uri="{AF507438-7753-43E0-B8FC-AC1667EBCBE1}">
                            <a14:hiddenEffects xmlns:a14="http://schemas.microsoft.com/office/drawing/2010/main">
                              <a:effectLst/>
                            </a14:hiddenEffects>
                          </a:ext>
                        </a:extLst>
                      </wps:spPr>
                      <wps:txbx>
                        <w:txbxContent>
                          <w:p w:rsidR="007C6F8F" w:rsidRDefault="007C6F8F" w:rsidP="00D35C71">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ANEXOS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WordArt 14" o:spid="_x0000_s1027" type="#_x0000_t202" style="position:absolute;margin-left:90.85pt;margin-top:14.65pt;width:260.35pt;height:7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" filled="f" stroked="f">
                <o:lock v:ext="edit" shapetype="t"/>
                <v:textbox style="mso-fit-shape-to-text:t">
                  <w:txbxContent>
                    <w:p w:rsidR="007C6F8F" w:rsidRDefault="007C6F8F" w:rsidP="00D35C71">
                      <w:pPr>
                        <w:pStyle w:val="NormalWeb"/>
                        <w:spacing w:before="0" w:beforeAutospacing="0" w:after="0" w:afterAutospacing="0"/>
                        <w:jc w:val="center"/>
                      </w:pPr>
                      <w:r>
                        <w:rPr>
                          <w:color w:val="000000"/>
                          <w:sz w:val="72"/>
                          <w:szCs w:val="72"/>
                          <w14:textOutline w14:w="9525" w14:cap="flat" w14:cmpd="sng" w14:algn="ctr">
                            <w14:solidFill>
                              <w14:srgbClr w14:val="000000"/>
                            </w14:solidFill>
                            <w14:prstDash w14:val="solid"/>
                            <w14:round/>
                          </w14:textOutline>
                        </w:rPr>
                        <w:t>ANEXOS</w:t>
                      </w:r>
                    </w:p>
                  </w:txbxContent>
                </v:textbox>
                <w10:wrap type="square"/>
              </v:shape>
            </w:pict>
          </mc:Fallback>
        </mc:AlternateContent>
      </w:r>
    </w:p>
    <w:p w:rsidR="00B70F8B" w:rsidRDefault="00B70F8B" w:rsidP="00ED2916">
      <w:pPr>
        <w:spacing w:line="360" w:lineRule="auto"/>
        <w:rPr>
          <w:lang w:val="es-MX"/>
        </w:rPr>
      </w:pPr>
    </w:p>
    <w:p w:rsidR="00B70F8B" w:rsidRDefault="00B70F8B" w:rsidP="00ED2916">
      <w:pPr>
        <w:spacing w:line="360" w:lineRule="auto"/>
        <w:rPr>
          <w:lang w:val="es-MX"/>
        </w:rPr>
      </w:pPr>
    </w:p>
    <w:p w:rsidR="00B70F8B" w:rsidRDefault="00B70F8B" w:rsidP="00ED2916">
      <w:pPr>
        <w:spacing w:line="360" w:lineRule="auto"/>
        <w:rPr>
          <w:lang w:val="es-MX"/>
        </w:rPr>
      </w:pPr>
    </w:p>
    <w:p w:rsidR="00B70F8B" w:rsidRDefault="00B70F8B" w:rsidP="00ED2916">
      <w:pPr>
        <w:spacing w:line="360" w:lineRule="auto"/>
        <w:rPr>
          <w:lang w:val="es-MX"/>
        </w:rPr>
      </w:pPr>
    </w:p>
    <w:p w:rsidR="000E5632" w:rsidRDefault="000E5632" w:rsidP="00ED2916">
      <w:pPr>
        <w:spacing w:line="360" w:lineRule="auto"/>
        <w:rPr>
          <w:lang w:val="es-MX"/>
        </w:rPr>
      </w:pPr>
    </w:p>
    <w:p w:rsidR="000E5632" w:rsidRDefault="000E5632" w:rsidP="00ED2916">
      <w:pPr>
        <w:spacing w:line="360" w:lineRule="auto"/>
        <w:rPr>
          <w:lang w:val="es-MX"/>
        </w:rPr>
      </w:pPr>
    </w:p>
    <w:p w:rsidR="0073117D" w:rsidRDefault="0073117D" w:rsidP="00ED2916">
      <w:pPr>
        <w:spacing w:line="360" w:lineRule="auto"/>
        <w:rPr>
          <w:lang w:val="es-MX"/>
        </w:rPr>
      </w:pPr>
    </w:p>
    <w:p w:rsidR="00096F85" w:rsidRDefault="00096F85" w:rsidP="00ED2916">
      <w:pPr>
        <w:spacing w:line="360" w:lineRule="auto"/>
        <w:rPr>
          <w:lang w:val="es-MX"/>
        </w:rPr>
      </w:pPr>
    </w:p>
    <w:p w:rsidR="00096F85" w:rsidRDefault="00096F85" w:rsidP="00ED2916">
      <w:pPr>
        <w:spacing w:line="360" w:lineRule="auto"/>
        <w:rPr>
          <w:lang w:val="es-MX"/>
        </w:rPr>
      </w:pPr>
    </w:p>
    <w:p w:rsidR="00096F85" w:rsidRDefault="00096F85" w:rsidP="00ED2916">
      <w:pPr>
        <w:spacing w:line="360" w:lineRule="auto"/>
        <w:rPr>
          <w:lang w:val="es-MX"/>
        </w:rPr>
      </w:pPr>
    </w:p>
    <w:p w:rsidR="00096F85" w:rsidRDefault="00096F85" w:rsidP="00ED2916">
      <w:pPr>
        <w:spacing w:line="360" w:lineRule="auto"/>
        <w:rPr>
          <w:lang w:val="es-MX"/>
        </w:rPr>
      </w:pPr>
    </w:p>
    <w:p w:rsidR="00096F85" w:rsidRDefault="00096F85" w:rsidP="00ED2916">
      <w:pPr>
        <w:spacing w:line="360" w:lineRule="auto"/>
        <w:rPr>
          <w:lang w:val="es-MX"/>
        </w:rPr>
      </w:pPr>
    </w:p>
    <w:p w:rsidR="00096F85" w:rsidRDefault="00096F85" w:rsidP="00ED2916">
      <w:pPr>
        <w:spacing w:line="360" w:lineRule="auto"/>
        <w:rPr>
          <w:lang w:val="es-MX"/>
        </w:rPr>
      </w:pPr>
    </w:p>
    <w:p w:rsidR="00096F85" w:rsidRDefault="00096F85" w:rsidP="00ED2916">
      <w:pPr>
        <w:spacing w:line="360" w:lineRule="auto"/>
        <w:rPr>
          <w:lang w:val="es-MX"/>
        </w:rPr>
      </w:pPr>
    </w:p>
    <w:p w:rsidR="00B70F8B" w:rsidRDefault="00B70F8B" w:rsidP="00ED2916">
      <w:pPr>
        <w:spacing w:line="360" w:lineRule="auto"/>
        <w:rPr>
          <w:lang w:val="es-MX"/>
        </w:rPr>
      </w:pPr>
    </w:p>
    <w:p w:rsidR="00B70F8B" w:rsidRDefault="00B70F8B" w:rsidP="00ED2916">
      <w:pPr>
        <w:spacing w:line="360" w:lineRule="auto"/>
        <w:rPr>
          <w:lang w:val="es-MX"/>
        </w:rPr>
      </w:pPr>
    </w:p>
    <w:p w:rsidR="00B70F8B" w:rsidRDefault="00B70F8B" w:rsidP="00ED2916">
      <w:pPr>
        <w:spacing w:line="360" w:lineRule="auto"/>
        <w:rPr>
          <w:lang w:val="es-MX"/>
        </w:rPr>
      </w:pPr>
    </w:p>
    <w:p w:rsidR="00B70F8B" w:rsidRDefault="00B70F8B" w:rsidP="00ED2916">
      <w:pPr>
        <w:spacing w:line="360" w:lineRule="auto"/>
        <w:rPr>
          <w:lang w:val="es-MX"/>
        </w:rPr>
      </w:pPr>
    </w:p>
    <w:p w:rsidR="00B70F8B" w:rsidRDefault="000E5632" w:rsidP="00ED2916">
      <w:pPr>
        <w:spacing w:line="360" w:lineRule="auto"/>
        <w:jc w:val="center"/>
        <w:rPr>
          <w:b/>
          <w:u w:val="single"/>
          <w:lang w:val="es-MX"/>
        </w:rPr>
      </w:pPr>
      <w:r>
        <w:rPr>
          <w:b/>
          <w:u w:val="single"/>
          <w:lang w:val="es-MX"/>
        </w:rPr>
        <w:lastRenderedPageBreak/>
        <w:t xml:space="preserve">ANEXO </w:t>
      </w:r>
      <w:r w:rsidR="00886452">
        <w:rPr>
          <w:b/>
          <w:u w:val="single"/>
          <w:lang w:val="es-MX"/>
        </w:rPr>
        <w:t>1</w:t>
      </w:r>
    </w:p>
    <w:p w:rsidR="00A80447" w:rsidRDefault="00A80447" w:rsidP="00ED2916">
      <w:pPr>
        <w:spacing w:line="360" w:lineRule="auto"/>
        <w:jc w:val="center"/>
        <w:rPr>
          <w:b/>
          <w:u w:val="single"/>
          <w:lang w:val="es-MX"/>
        </w:rPr>
      </w:pPr>
    </w:p>
    <w:p w:rsidR="00476B69" w:rsidRPr="00476B69" w:rsidRDefault="00476B69" w:rsidP="00ED2916">
      <w:pPr>
        <w:spacing w:line="360" w:lineRule="auto"/>
        <w:jc w:val="center"/>
        <w:rPr>
          <w:b/>
          <w:lang w:val="es-MX"/>
        </w:rPr>
      </w:pPr>
      <w:r w:rsidRPr="00476B69">
        <w:rPr>
          <w:b/>
          <w:lang w:val="es-MX"/>
        </w:rPr>
        <w:t>Hoja de recolección de Datos</w:t>
      </w:r>
    </w:p>
    <w:p w:rsidR="00FE4C10" w:rsidRDefault="00FE4C10" w:rsidP="00ED2916">
      <w:pPr>
        <w:spacing w:line="360" w:lineRule="auto"/>
        <w:jc w:val="center"/>
        <w:rPr>
          <w:b/>
          <w:lang w:val="es-MX"/>
        </w:rPr>
      </w:pPr>
    </w:p>
    <w:p w:rsidR="00476B69" w:rsidRDefault="00520485" w:rsidP="00ED2916">
      <w:pPr>
        <w:spacing w:before="100" w:after="100" w:line="360" w:lineRule="auto"/>
        <w:ind w:left="340"/>
        <w:jc w:val="center"/>
        <w:rPr>
          <w:b/>
        </w:rPr>
      </w:pPr>
      <w:r>
        <w:rPr>
          <w:b/>
        </w:rPr>
        <w:t>Gasometría A</w:t>
      </w:r>
      <w:r w:rsidR="00476B69" w:rsidRPr="00476B69">
        <w:rPr>
          <w:b/>
        </w:rPr>
        <w:t>r</w:t>
      </w:r>
      <w:r>
        <w:rPr>
          <w:b/>
        </w:rPr>
        <w:t xml:space="preserve">terial en Escolares </w:t>
      </w:r>
      <w:r w:rsidR="00E86C25">
        <w:rPr>
          <w:b/>
        </w:rPr>
        <w:t xml:space="preserve">Peruanos </w:t>
      </w:r>
      <w:r>
        <w:rPr>
          <w:b/>
        </w:rPr>
        <w:t xml:space="preserve">a 3185m de </w:t>
      </w:r>
      <w:r w:rsidR="00E86C25">
        <w:rPr>
          <w:b/>
        </w:rPr>
        <w:t>A</w:t>
      </w:r>
      <w:r>
        <w:rPr>
          <w:b/>
        </w:rPr>
        <w:t>ltitud</w:t>
      </w:r>
      <w:r w:rsidR="00E86C25">
        <w:rPr>
          <w:b/>
        </w:rPr>
        <w:t xml:space="preserve"> y a Nivel del Mar</w:t>
      </w:r>
      <w:r>
        <w:rPr>
          <w:b/>
        </w:rPr>
        <w:t xml:space="preserve"> </w:t>
      </w:r>
    </w:p>
    <w:p w:rsidR="004C3C97" w:rsidRPr="004C3C97" w:rsidRDefault="004C3C97" w:rsidP="00ED2916">
      <w:pPr>
        <w:pStyle w:val="Prrafodelista"/>
        <w:numPr>
          <w:ilvl w:val="0"/>
          <w:numId w:val="12"/>
        </w:numPr>
        <w:spacing w:before="100" w:after="100" w:line="360" w:lineRule="auto"/>
        <w:rPr>
          <w:b/>
        </w:rPr>
      </w:pPr>
      <w:r>
        <w:rPr>
          <w:b/>
        </w:rPr>
        <w:t>DATOS PERSONALES</w:t>
      </w:r>
    </w:p>
    <w:p w:rsidR="004C3C97" w:rsidRDefault="004C3C97" w:rsidP="00ED2916">
      <w:pPr>
        <w:pStyle w:val="Prrafodelista"/>
        <w:numPr>
          <w:ilvl w:val="0"/>
          <w:numId w:val="13"/>
        </w:numPr>
        <w:spacing w:before="100" w:after="100" w:line="360" w:lineRule="auto"/>
        <w:ind w:left="1560"/>
        <w:rPr>
          <w:b/>
        </w:rPr>
      </w:pPr>
      <w:r w:rsidRPr="004C3C97">
        <w:rPr>
          <w:b/>
        </w:rPr>
        <w:t>N</w:t>
      </w:r>
      <w:r>
        <w:rPr>
          <w:b/>
        </w:rPr>
        <w:t>ombres y A</w:t>
      </w:r>
      <w:r w:rsidRPr="004C3C97">
        <w:rPr>
          <w:b/>
        </w:rPr>
        <w:t>pellidos:_____________________</w:t>
      </w:r>
      <w:r>
        <w:rPr>
          <w:b/>
        </w:rPr>
        <w:t>____________________</w:t>
      </w:r>
    </w:p>
    <w:p w:rsidR="004C3C97" w:rsidRDefault="004C3C97" w:rsidP="00ED2916">
      <w:pPr>
        <w:pStyle w:val="Prrafodelista"/>
        <w:numPr>
          <w:ilvl w:val="0"/>
          <w:numId w:val="13"/>
        </w:numPr>
        <w:spacing w:before="100" w:after="100" w:line="360" w:lineRule="auto"/>
        <w:ind w:left="1560"/>
        <w:rPr>
          <w:b/>
        </w:rPr>
      </w:pPr>
      <w:r>
        <w:rPr>
          <w:b/>
        </w:rPr>
        <w:t>Edad:________</w:t>
      </w:r>
    </w:p>
    <w:p w:rsidR="004C3C97" w:rsidRDefault="004C3C97" w:rsidP="00ED2916">
      <w:pPr>
        <w:pStyle w:val="Prrafodelista"/>
        <w:numPr>
          <w:ilvl w:val="0"/>
          <w:numId w:val="13"/>
        </w:numPr>
        <w:spacing w:before="100" w:after="100" w:line="360" w:lineRule="auto"/>
        <w:ind w:left="1560"/>
        <w:rPr>
          <w:b/>
        </w:rPr>
      </w:pPr>
      <w:r>
        <w:rPr>
          <w:b/>
        </w:rPr>
        <w:t>Sexo:_________</w:t>
      </w:r>
      <w:r w:rsidR="00923311">
        <w:rPr>
          <w:b/>
        </w:rPr>
        <w:t xml:space="preserve"> Hábitos de tabaquismo_________________________</w:t>
      </w:r>
    </w:p>
    <w:p w:rsidR="00923311" w:rsidRDefault="00923311" w:rsidP="00ED2916">
      <w:pPr>
        <w:pStyle w:val="Prrafodelista"/>
        <w:numPr>
          <w:ilvl w:val="0"/>
          <w:numId w:val="13"/>
        </w:numPr>
        <w:spacing w:before="100" w:after="100" w:line="360" w:lineRule="auto"/>
        <w:ind w:left="1560"/>
        <w:rPr>
          <w:b/>
        </w:rPr>
      </w:pPr>
      <w:r>
        <w:rPr>
          <w:b/>
        </w:rPr>
        <w:t>Antecedentes Familiares y Patológicos__________________________</w:t>
      </w:r>
    </w:p>
    <w:p w:rsidR="00D56012" w:rsidRDefault="00D56012" w:rsidP="00ED2916">
      <w:pPr>
        <w:pStyle w:val="Prrafodelista"/>
        <w:spacing w:before="100" w:after="100" w:line="360" w:lineRule="auto"/>
        <w:ind w:left="1560"/>
        <w:rPr>
          <w:b/>
        </w:rPr>
      </w:pPr>
    </w:p>
    <w:p w:rsidR="004C3C97" w:rsidRPr="00E86C25" w:rsidRDefault="005D5D91" w:rsidP="00ED2916">
      <w:pPr>
        <w:pStyle w:val="Prrafodelista"/>
        <w:numPr>
          <w:ilvl w:val="0"/>
          <w:numId w:val="14"/>
        </w:numPr>
        <w:spacing w:before="100" w:after="100" w:line="360" w:lineRule="auto"/>
        <w:rPr>
          <w:b/>
        </w:rPr>
      </w:pPr>
      <w:r w:rsidRPr="00E86C25">
        <w:rPr>
          <w:b/>
        </w:rPr>
        <w:t xml:space="preserve">NIVELES DE </w:t>
      </w:r>
      <w:r w:rsidR="00E86C25">
        <w:rPr>
          <w:b/>
        </w:rPr>
        <w:t>GASES ART</w:t>
      </w:r>
      <w:r w:rsidR="00886452">
        <w:rPr>
          <w:b/>
        </w:rPr>
        <w:t>ERIAL</w:t>
      </w:r>
      <w:r w:rsidR="00E86C25">
        <w:rPr>
          <w:b/>
        </w:rPr>
        <w:t>ES</w:t>
      </w:r>
      <w:r w:rsidRPr="00E86C25">
        <w:rPr>
          <w:b/>
        </w:rPr>
        <w:t>:</w:t>
      </w:r>
    </w:p>
    <w:p w:rsidR="00E86C25" w:rsidRDefault="00E86C25" w:rsidP="00ED2916">
      <w:pPr>
        <w:pStyle w:val="Prrafodelista"/>
        <w:numPr>
          <w:ilvl w:val="0"/>
          <w:numId w:val="15"/>
        </w:numPr>
        <w:spacing w:before="100" w:after="100" w:line="360" w:lineRule="auto"/>
        <w:rPr>
          <w:b/>
        </w:rPr>
      </w:pPr>
      <w:r>
        <w:rPr>
          <w:b/>
        </w:rPr>
        <w:t>PH:</w:t>
      </w:r>
    </w:p>
    <w:p w:rsidR="005D5D91" w:rsidRDefault="00E86C25" w:rsidP="00ED2916">
      <w:pPr>
        <w:pStyle w:val="Prrafodelista"/>
        <w:numPr>
          <w:ilvl w:val="0"/>
          <w:numId w:val="15"/>
        </w:numPr>
        <w:spacing w:before="100" w:after="100" w:line="360" w:lineRule="auto"/>
        <w:rPr>
          <w:b/>
        </w:rPr>
      </w:pPr>
      <w:r>
        <w:rPr>
          <w:b/>
        </w:rPr>
        <w:t>pO2:</w:t>
      </w:r>
      <w:r w:rsidR="005D5D91">
        <w:rPr>
          <w:b/>
        </w:rPr>
        <w:t xml:space="preserve"> </w:t>
      </w:r>
    </w:p>
    <w:p w:rsidR="00422CDB" w:rsidRDefault="00422CDB" w:rsidP="00ED2916">
      <w:pPr>
        <w:pStyle w:val="Prrafodelista"/>
        <w:numPr>
          <w:ilvl w:val="0"/>
          <w:numId w:val="15"/>
        </w:numPr>
        <w:spacing w:before="100" w:after="100" w:line="360" w:lineRule="auto"/>
        <w:rPr>
          <w:b/>
        </w:rPr>
      </w:pPr>
      <w:r>
        <w:rPr>
          <w:b/>
        </w:rPr>
        <w:t>pCO2:</w:t>
      </w:r>
    </w:p>
    <w:p w:rsidR="00422CDB" w:rsidRDefault="00422CDB" w:rsidP="00ED2916">
      <w:pPr>
        <w:pStyle w:val="Prrafodelista"/>
        <w:numPr>
          <w:ilvl w:val="0"/>
          <w:numId w:val="15"/>
        </w:numPr>
        <w:spacing w:before="100" w:after="100" w:line="360" w:lineRule="auto"/>
        <w:rPr>
          <w:b/>
        </w:rPr>
      </w:pPr>
      <w:r>
        <w:rPr>
          <w:b/>
        </w:rPr>
        <w:t>PAO2:</w:t>
      </w:r>
    </w:p>
    <w:p w:rsidR="00422CDB" w:rsidRDefault="00422CDB" w:rsidP="00ED2916">
      <w:pPr>
        <w:pStyle w:val="Prrafodelista"/>
        <w:numPr>
          <w:ilvl w:val="0"/>
          <w:numId w:val="15"/>
        </w:numPr>
        <w:spacing w:before="100" w:after="100" w:line="360" w:lineRule="auto"/>
        <w:rPr>
          <w:b/>
        </w:rPr>
      </w:pPr>
      <w:r>
        <w:rPr>
          <w:b/>
        </w:rPr>
        <w:t>SO2%:</w:t>
      </w:r>
    </w:p>
    <w:p w:rsidR="00422CDB" w:rsidRDefault="00422CDB" w:rsidP="00ED2916">
      <w:pPr>
        <w:pStyle w:val="Prrafodelista"/>
        <w:numPr>
          <w:ilvl w:val="0"/>
          <w:numId w:val="15"/>
        </w:numPr>
        <w:spacing w:before="100" w:after="100" w:line="360" w:lineRule="auto"/>
        <w:rPr>
          <w:b/>
        </w:rPr>
      </w:pPr>
      <w:r>
        <w:rPr>
          <w:b/>
        </w:rPr>
        <w:t>AaO2:</w:t>
      </w:r>
    </w:p>
    <w:p w:rsidR="00422CDB" w:rsidRDefault="00422CDB" w:rsidP="00ED2916">
      <w:pPr>
        <w:pStyle w:val="Prrafodelista"/>
        <w:numPr>
          <w:ilvl w:val="0"/>
          <w:numId w:val="15"/>
        </w:numPr>
        <w:spacing w:before="100" w:after="100" w:line="360" w:lineRule="auto"/>
        <w:rPr>
          <w:b/>
        </w:rPr>
      </w:pPr>
      <w:r>
        <w:rPr>
          <w:b/>
        </w:rPr>
        <w:t>Ca</w:t>
      </w:r>
      <w:r w:rsidR="003E0B83">
        <w:rPr>
          <w:b/>
        </w:rPr>
        <w:t>O</w:t>
      </w:r>
      <w:r>
        <w:rPr>
          <w:b/>
        </w:rPr>
        <w:t>2:</w:t>
      </w:r>
    </w:p>
    <w:p w:rsidR="00422CDB" w:rsidRDefault="003E0B83" w:rsidP="00ED2916">
      <w:pPr>
        <w:pStyle w:val="Prrafodelista"/>
        <w:numPr>
          <w:ilvl w:val="0"/>
          <w:numId w:val="15"/>
        </w:numPr>
        <w:spacing w:before="100" w:after="100" w:line="360" w:lineRule="auto"/>
        <w:rPr>
          <w:b/>
        </w:rPr>
      </w:pPr>
      <w:r>
        <w:rPr>
          <w:b/>
        </w:rPr>
        <w:t>pO2</w:t>
      </w:r>
      <w:r w:rsidR="00422CDB">
        <w:rPr>
          <w:b/>
        </w:rPr>
        <w:t>/</w:t>
      </w:r>
      <w:r>
        <w:rPr>
          <w:b/>
        </w:rPr>
        <w:t>FIO2</w:t>
      </w:r>
      <w:r w:rsidR="00422CDB">
        <w:rPr>
          <w:b/>
        </w:rPr>
        <w:t>:</w:t>
      </w:r>
    </w:p>
    <w:p w:rsidR="00422CDB" w:rsidRDefault="00422CDB" w:rsidP="00ED2916">
      <w:pPr>
        <w:pStyle w:val="Prrafodelista"/>
        <w:numPr>
          <w:ilvl w:val="0"/>
          <w:numId w:val="15"/>
        </w:numPr>
        <w:spacing w:before="100" w:after="100" w:line="360" w:lineRule="auto"/>
        <w:rPr>
          <w:b/>
        </w:rPr>
      </w:pPr>
      <w:r>
        <w:rPr>
          <w:b/>
        </w:rPr>
        <w:t>Anión Gap:</w:t>
      </w:r>
    </w:p>
    <w:p w:rsidR="003E0B83" w:rsidRDefault="003E0B83" w:rsidP="00ED2916">
      <w:pPr>
        <w:pStyle w:val="Prrafodelista"/>
        <w:numPr>
          <w:ilvl w:val="0"/>
          <w:numId w:val="15"/>
        </w:numPr>
        <w:spacing w:before="100" w:after="100" w:line="360" w:lineRule="auto"/>
        <w:rPr>
          <w:b/>
        </w:rPr>
      </w:pPr>
      <w:r>
        <w:rPr>
          <w:b/>
        </w:rPr>
        <w:t>HCO3:</w:t>
      </w:r>
    </w:p>
    <w:p w:rsidR="003E0B83" w:rsidRDefault="003E0B83" w:rsidP="00ED2916">
      <w:pPr>
        <w:pStyle w:val="Prrafodelista"/>
        <w:numPr>
          <w:ilvl w:val="0"/>
          <w:numId w:val="15"/>
        </w:numPr>
        <w:spacing w:before="100" w:after="100" w:line="360" w:lineRule="auto"/>
        <w:rPr>
          <w:b/>
        </w:rPr>
      </w:pPr>
      <w:r>
        <w:rPr>
          <w:b/>
        </w:rPr>
        <w:t>HTO:  _________            Hb:____________</w:t>
      </w:r>
    </w:p>
    <w:p w:rsidR="003A22AD" w:rsidRDefault="003A22AD" w:rsidP="00ED2916">
      <w:pPr>
        <w:spacing w:before="100" w:after="100" w:line="360" w:lineRule="auto"/>
        <w:rPr>
          <w:b/>
        </w:rPr>
      </w:pPr>
    </w:p>
    <w:p w:rsidR="00ED2916" w:rsidRDefault="00ED2916" w:rsidP="00ED2916">
      <w:pPr>
        <w:spacing w:before="100" w:after="100" w:line="360" w:lineRule="auto"/>
        <w:rPr>
          <w:b/>
        </w:rPr>
      </w:pPr>
    </w:p>
    <w:p w:rsidR="00E10AD9" w:rsidRDefault="00E10AD9" w:rsidP="00ED2916">
      <w:pPr>
        <w:pStyle w:val="Prrafodelista"/>
        <w:spacing w:before="100" w:after="100" w:line="360" w:lineRule="auto"/>
        <w:ind w:left="1060" w:firstLine="356"/>
        <w:rPr>
          <w:b/>
        </w:rPr>
      </w:pPr>
    </w:p>
    <w:p w:rsidR="00FE4C10" w:rsidRDefault="00FE4C10" w:rsidP="00ED2916">
      <w:pPr>
        <w:spacing w:line="360" w:lineRule="auto"/>
        <w:jc w:val="center"/>
        <w:rPr>
          <w:b/>
          <w:u w:val="single"/>
          <w:lang w:val="es-MX"/>
        </w:rPr>
      </w:pPr>
      <w:r w:rsidRPr="00A80447">
        <w:rPr>
          <w:b/>
          <w:u w:val="single"/>
          <w:lang w:val="es-MX"/>
        </w:rPr>
        <w:lastRenderedPageBreak/>
        <w:t>ANEXO 2</w:t>
      </w:r>
    </w:p>
    <w:p w:rsidR="00A80447" w:rsidRPr="00A80447" w:rsidRDefault="00A80447" w:rsidP="00ED2916">
      <w:pPr>
        <w:spacing w:line="360" w:lineRule="auto"/>
        <w:jc w:val="center"/>
        <w:rPr>
          <w:b/>
          <w:u w:val="single"/>
          <w:lang w:val="es-MX"/>
        </w:rPr>
      </w:pPr>
    </w:p>
    <w:p w:rsidR="00FA03FC" w:rsidRDefault="00FA03FC" w:rsidP="00ED2916">
      <w:pPr>
        <w:tabs>
          <w:tab w:val="num" w:pos="786"/>
        </w:tabs>
        <w:spacing w:line="360" w:lineRule="auto"/>
        <w:ind w:left="360"/>
        <w:jc w:val="center"/>
        <w:rPr>
          <w:b/>
        </w:rPr>
      </w:pPr>
      <w:r>
        <w:rPr>
          <w:b/>
        </w:rPr>
        <w:t>CONSENTIMIENTO INFORMADO</w:t>
      </w:r>
    </w:p>
    <w:p w:rsidR="00276823" w:rsidRDefault="00276823" w:rsidP="00ED2916">
      <w:pPr>
        <w:tabs>
          <w:tab w:val="num" w:pos="786"/>
        </w:tabs>
        <w:spacing w:line="360" w:lineRule="auto"/>
        <w:ind w:left="360"/>
        <w:jc w:val="center"/>
        <w:rPr>
          <w:b/>
        </w:rPr>
      </w:pPr>
    </w:p>
    <w:p w:rsidR="00FA03FC" w:rsidRDefault="00FA03FC" w:rsidP="00ED2916">
      <w:pPr>
        <w:spacing w:line="360" w:lineRule="auto"/>
        <w:ind w:left="360"/>
        <w:jc w:val="center"/>
        <w:rPr>
          <w:rFonts w:ascii="Arial Narrow" w:hAnsi="Arial Narrow"/>
          <w:sz w:val="22"/>
        </w:rPr>
      </w:pPr>
      <w:r w:rsidRPr="008B6513">
        <w:rPr>
          <w:b/>
        </w:rPr>
        <w:t>“</w:t>
      </w:r>
      <w:r w:rsidR="00886452">
        <w:rPr>
          <w:b/>
        </w:rPr>
        <w:t>GAS</w:t>
      </w:r>
      <w:r w:rsidR="001561C4">
        <w:rPr>
          <w:b/>
        </w:rPr>
        <w:t>O</w:t>
      </w:r>
      <w:r w:rsidR="00886452">
        <w:rPr>
          <w:b/>
        </w:rPr>
        <w:t>METR</w:t>
      </w:r>
      <w:r w:rsidR="00276823">
        <w:rPr>
          <w:b/>
        </w:rPr>
        <w:t>ÍA</w:t>
      </w:r>
      <w:r w:rsidR="00886452">
        <w:rPr>
          <w:b/>
        </w:rPr>
        <w:t xml:space="preserve"> ARTERIAL</w:t>
      </w:r>
      <w:r w:rsidR="00276823">
        <w:rPr>
          <w:b/>
        </w:rPr>
        <w:t xml:space="preserve"> EN ESCOLARES PERUANOS A 3185 METROS DE ALTITUD Y A NIVEL DEL MAR</w:t>
      </w:r>
      <w:r w:rsidRPr="008B6513">
        <w:rPr>
          <w:b/>
        </w:rPr>
        <w:t>”</w:t>
      </w:r>
    </w:p>
    <w:p w:rsidR="00FA03FC" w:rsidRDefault="00FA03FC" w:rsidP="00ED2916">
      <w:pPr>
        <w:widowControl w:val="0"/>
        <w:spacing w:line="360" w:lineRule="auto"/>
        <w:jc w:val="both"/>
      </w:pPr>
    </w:p>
    <w:p w:rsidR="00ED2916" w:rsidRDefault="00276823" w:rsidP="00ED2916">
      <w:pPr>
        <w:spacing w:line="360" w:lineRule="auto"/>
        <w:jc w:val="center"/>
        <w:rPr>
          <w:b/>
        </w:rPr>
      </w:pPr>
      <w:r>
        <w:rPr>
          <w:b/>
          <w:sz w:val="22"/>
          <w:szCs w:val="22"/>
        </w:rPr>
        <w:t>Victor Hugo Bardales Zuta</w:t>
      </w:r>
      <w:r w:rsidR="0084630C" w:rsidRPr="0084630C">
        <w:rPr>
          <w:b/>
          <w:sz w:val="22"/>
          <w:szCs w:val="22"/>
          <w:vertAlign w:val="superscript"/>
        </w:rPr>
        <w:t>1</w:t>
      </w:r>
      <w:r>
        <w:rPr>
          <w:b/>
          <w:sz w:val="22"/>
          <w:szCs w:val="22"/>
        </w:rPr>
        <w:t>, L</w:t>
      </w:r>
      <w:r w:rsidR="002423E0">
        <w:rPr>
          <w:b/>
          <w:sz w:val="22"/>
          <w:szCs w:val="22"/>
        </w:rPr>
        <w:t xml:space="preserve">issett </w:t>
      </w:r>
      <w:r w:rsidR="00FA03FC" w:rsidRPr="004E14F4">
        <w:rPr>
          <w:b/>
          <w:sz w:val="22"/>
          <w:szCs w:val="22"/>
        </w:rPr>
        <w:t>Jeanette Fernández Rodríguez</w:t>
      </w:r>
      <w:r w:rsidR="002423E0">
        <w:rPr>
          <w:b/>
          <w:sz w:val="22"/>
          <w:szCs w:val="22"/>
        </w:rPr>
        <w:t>,</w:t>
      </w:r>
      <w:r w:rsidR="002423E0" w:rsidRPr="002423E0">
        <w:rPr>
          <w:b/>
        </w:rPr>
        <w:t xml:space="preserve"> </w:t>
      </w:r>
      <w:r w:rsidR="002423E0" w:rsidRPr="00173AFA">
        <w:rPr>
          <w:b/>
        </w:rPr>
        <w:t xml:space="preserve">David Ernesto </w:t>
      </w:r>
      <w:r w:rsidR="002423E0">
        <w:rPr>
          <w:b/>
        </w:rPr>
        <w:t xml:space="preserve">Medina Rivera, </w:t>
      </w:r>
      <w:r w:rsidR="002423E0" w:rsidRPr="00173AFA">
        <w:rPr>
          <w:b/>
        </w:rPr>
        <w:t>Pedro André</w:t>
      </w:r>
      <w:r w:rsidR="002423E0" w:rsidRPr="00901D12">
        <w:t xml:space="preserve"> </w:t>
      </w:r>
      <w:r w:rsidR="002423E0" w:rsidRPr="00173AFA">
        <w:rPr>
          <w:b/>
        </w:rPr>
        <w:t>Plasencia Coronado, Carlos Eduardo</w:t>
      </w:r>
      <w:r w:rsidR="002423E0" w:rsidRPr="00901D12">
        <w:t xml:space="preserve"> </w:t>
      </w:r>
      <w:r w:rsidR="002423E0" w:rsidRPr="00173AFA">
        <w:rPr>
          <w:b/>
        </w:rPr>
        <w:t xml:space="preserve">Avalos Alvarado, </w:t>
      </w:r>
      <w:r w:rsidR="00ED2916" w:rsidRPr="00173AFA">
        <w:rPr>
          <w:b/>
        </w:rPr>
        <w:t>Junior David</w:t>
      </w:r>
      <w:r w:rsidR="00ED2916" w:rsidRPr="00901D12">
        <w:t xml:space="preserve"> </w:t>
      </w:r>
      <w:r w:rsidR="002423E0" w:rsidRPr="00173AFA">
        <w:rPr>
          <w:b/>
        </w:rPr>
        <w:t>Cruz Celi,</w:t>
      </w:r>
      <w:r w:rsidR="00ED2916">
        <w:rPr>
          <w:b/>
        </w:rPr>
        <w:t xml:space="preserve"> </w:t>
      </w:r>
      <w:r w:rsidR="00ED2916" w:rsidRPr="00173AFA">
        <w:rPr>
          <w:b/>
        </w:rPr>
        <w:t>Kevin Daniel</w:t>
      </w:r>
      <w:r w:rsidR="00ED2916" w:rsidRPr="00901D12">
        <w:t xml:space="preserve"> </w:t>
      </w:r>
      <w:r w:rsidR="00ED2916">
        <w:rPr>
          <w:b/>
        </w:rPr>
        <w:t>Salazar Portocarrero.</w:t>
      </w:r>
    </w:p>
    <w:p w:rsidR="00FA03FC" w:rsidRPr="004E14F4" w:rsidRDefault="002423E0" w:rsidP="00ED2916">
      <w:pPr>
        <w:spacing w:line="360" w:lineRule="auto"/>
        <w:rPr>
          <w:sz w:val="22"/>
          <w:szCs w:val="22"/>
        </w:rPr>
      </w:pPr>
      <w:r w:rsidRPr="00173AFA">
        <w:rPr>
          <w:b/>
        </w:rPr>
        <w:t xml:space="preserve"> </w:t>
      </w:r>
    </w:p>
    <w:p w:rsidR="00FA03FC" w:rsidRDefault="00FA03FC" w:rsidP="00ED2916">
      <w:pPr>
        <w:pStyle w:val="Prrafodelista"/>
        <w:spacing w:line="360" w:lineRule="auto"/>
        <w:ind w:left="360"/>
        <w:jc w:val="center"/>
        <w:rPr>
          <w:b/>
        </w:rPr>
      </w:pPr>
      <w:r w:rsidRPr="0084630C">
        <w:rPr>
          <w:b/>
          <w:vertAlign w:val="superscript"/>
        </w:rPr>
        <w:t>1</w:t>
      </w:r>
      <w:r w:rsidR="00276823" w:rsidRPr="0084630C">
        <w:rPr>
          <w:b/>
        </w:rPr>
        <w:t>vb</w:t>
      </w:r>
      <w:r w:rsidR="00A3159D">
        <w:rPr>
          <w:b/>
        </w:rPr>
        <w:t>ardalesz</w:t>
      </w:r>
      <w:r w:rsidR="00276823" w:rsidRPr="0084630C">
        <w:rPr>
          <w:b/>
        </w:rPr>
        <w:t>@</w:t>
      </w:r>
      <w:r w:rsidR="00A3159D">
        <w:rPr>
          <w:b/>
        </w:rPr>
        <w:t>upao.edu.pe</w:t>
      </w:r>
      <w:r>
        <w:rPr>
          <w:b/>
        </w:rPr>
        <w:t xml:space="preserve"> </w:t>
      </w:r>
      <w:r w:rsidR="00ED2916">
        <w:rPr>
          <w:b/>
        </w:rPr>
        <w:t xml:space="preserve"> </w:t>
      </w:r>
      <w:r w:rsidR="002423E0">
        <w:rPr>
          <w:b/>
        </w:rPr>
        <w:t>Investigador principal</w:t>
      </w:r>
      <w:r w:rsidR="00276823">
        <w:rPr>
          <w:b/>
        </w:rPr>
        <w:t xml:space="preserve"> </w:t>
      </w:r>
      <w:r>
        <w:rPr>
          <w:b/>
        </w:rPr>
        <w:t xml:space="preserve"> Teléfono </w:t>
      </w:r>
      <w:r w:rsidR="002423E0">
        <w:rPr>
          <w:b/>
        </w:rPr>
        <w:t xml:space="preserve">móvil: </w:t>
      </w:r>
      <w:r>
        <w:rPr>
          <w:b/>
        </w:rPr>
        <w:t>9</w:t>
      </w:r>
      <w:r w:rsidR="00276823">
        <w:rPr>
          <w:b/>
        </w:rPr>
        <w:t>36-501589</w:t>
      </w:r>
    </w:p>
    <w:p w:rsidR="001561C4" w:rsidRPr="004E14F4" w:rsidRDefault="001561C4" w:rsidP="00ED2916">
      <w:pPr>
        <w:pStyle w:val="Prrafodelista"/>
        <w:spacing w:line="360" w:lineRule="auto"/>
        <w:ind w:left="360"/>
        <w:jc w:val="both"/>
        <w:rPr>
          <w:b/>
        </w:rPr>
      </w:pPr>
    </w:p>
    <w:p w:rsidR="00FA03FC" w:rsidRDefault="00FA03FC" w:rsidP="00ED2916">
      <w:pPr>
        <w:numPr>
          <w:ilvl w:val="0"/>
          <w:numId w:val="21"/>
        </w:numPr>
        <w:spacing w:line="360" w:lineRule="auto"/>
        <w:jc w:val="both"/>
        <w:rPr>
          <w:rStyle w:val="hps"/>
        </w:rPr>
      </w:pPr>
      <w:r w:rsidRPr="004E14F4">
        <w:rPr>
          <w:b/>
        </w:rPr>
        <w:t>Introducción:</w:t>
      </w:r>
      <w:r w:rsidRPr="007662B9">
        <w:t xml:space="preserve"> </w:t>
      </w:r>
      <w:r w:rsidR="00276823">
        <w:t>La medición de los gases arteriales nos proporcionará una valoración objetiva</w:t>
      </w:r>
      <w:r w:rsidR="00A20889">
        <w:t xml:space="preserve"> de la función respiratoria y del equilibrio ácido básico de los escolares.  No habiendo estudios previos en el departamento, lo que pretendemos es comparar estos niveles de gases arteriales en la altura y a nivel del mar.</w:t>
      </w:r>
    </w:p>
    <w:p w:rsidR="00FA03FC" w:rsidRPr="007662B9" w:rsidRDefault="00FA03FC" w:rsidP="00ED2916">
      <w:pPr>
        <w:spacing w:line="360" w:lineRule="auto"/>
        <w:ind w:left="360"/>
        <w:jc w:val="both"/>
      </w:pPr>
    </w:p>
    <w:p w:rsidR="00FA03FC" w:rsidRDefault="00FA03FC" w:rsidP="00ED2916">
      <w:pPr>
        <w:numPr>
          <w:ilvl w:val="0"/>
          <w:numId w:val="21"/>
        </w:numPr>
        <w:spacing w:line="360" w:lineRule="auto"/>
        <w:jc w:val="both"/>
      </w:pPr>
      <w:r w:rsidRPr="004E14F4">
        <w:rPr>
          <w:b/>
        </w:rPr>
        <w:t>Participa</w:t>
      </w:r>
      <w:r w:rsidR="006B66FA">
        <w:rPr>
          <w:b/>
        </w:rPr>
        <w:t>ntes</w:t>
      </w:r>
      <w:r w:rsidRPr="004E14F4">
        <w:rPr>
          <w:b/>
        </w:rPr>
        <w:t>:</w:t>
      </w:r>
      <w:r>
        <w:t xml:space="preserve"> </w:t>
      </w:r>
    </w:p>
    <w:p w:rsidR="001561C4" w:rsidRDefault="001561C4" w:rsidP="00ED2916">
      <w:pPr>
        <w:pStyle w:val="Prrafodelista"/>
        <w:spacing w:line="360" w:lineRule="auto"/>
      </w:pPr>
    </w:p>
    <w:p w:rsidR="00FA03FC" w:rsidRDefault="00FA03FC" w:rsidP="00ED2916">
      <w:pPr>
        <w:pStyle w:val="Prrafodelista"/>
        <w:numPr>
          <w:ilvl w:val="0"/>
          <w:numId w:val="22"/>
        </w:numPr>
        <w:spacing w:line="360" w:lineRule="auto"/>
        <w:ind w:left="709"/>
        <w:contextualSpacing/>
        <w:jc w:val="both"/>
      </w:pPr>
      <w:r w:rsidRPr="007662B9">
        <w:t>Consentimiento informado</w:t>
      </w:r>
      <w:r w:rsidR="006B66FA">
        <w:t xml:space="preserve"> </w:t>
      </w:r>
      <w:r w:rsidRPr="007662B9">
        <w:t>firmado por el apoderado</w:t>
      </w:r>
      <w:r w:rsidR="006B66FA">
        <w:t xml:space="preserve"> o el padre</w:t>
      </w:r>
      <w:r w:rsidRPr="007662B9">
        <w:t xml:space="preserve"> </w:t>
      </w:r>
      <w:r w:rsidR="006B66FA">
        <w:t>de los alumnos</w:t>
      </w:r>
      <w:r w:rsidRPr="007662B9">
        <w:t>.</w:t>
      </w:r>
    </w:p>
    <w:p w:rsidR="00FA03FC" w:rsidRDefault="00FA03FC" w:rsidP="00ED2916">
      <w:pPr>
        <w:pStyle w:val="Prrafodelista"/>
        <w:numPr>
          <w:ilvl w:val="0"/>
          <w:numId w:val="22"/>
        </w:numPr>
        <w:spacing w:line="360" w:lineRule="auto"/>
        <w:ind w:left="709"/>
        <w:contextualSpacing/>
        <w:jc w:val="both"/>
      </w:pPr>
      <w:r w:rsidRPr="007662B9">
        <w:t>Estudiantes de</w:t>
      </w:r>
      <w:r w:rsidR="006B66FA">
        <w:t xml:space="preserve">l quinto año de secundaria de colegios públicos de Huamachuco y Trujillo. </w:t>
      </w:r>
    </w:p>
    <w:p w:rsidR="00FA03FC" w:rsidRDefault="00FA03FC" w:rsidP="00ED2916">
      <w:pPr>
        <w:pStyle w:val="Prrafodelista"/>
        <w:numPr>
          <w:ilvl w:val="0"/>
          <w:numId w:val="22"/>
        </w:numPr>
        <w:spacing w:line="360" w:lineRule="auto"/>
        <w:ind w:left="709"/>
        <w:contextualSpacing/>
        <w:jc w:val="both"/>
      </w:pPr>
      <w:r w:rsidRPr="007662B9">
        <w:t>Es</w:t>
      </w:r>
      <w:r w:rsidR="006B66FA">
        <w:t>colar</w:t>
      </w:r>
      <w:r w:rsidR="001F3951">
        <w:t>es</w:t>
      </w:r>
      <w:r w:rsidR="006B66FA">
        <w:t xml:space="preserve"> sin antecedentes de enfermedades pulmonares, hematoló</w:t>
      </w:r>
      <w:r w:rsidR="001F3951">
        <w:t>gicas o cardiovasculares</w:t>
      </w:r>
    </w:p>
    <w:p w:rsidR="00FA03FC" w:rsidRDefault="00FA03FC" w:rsidP="00ED2916">
      <w:pPr>
        <w:pStyle w:val="Prrafodelista"/>
        <w:numPr>
          <w:ilvl w:val="0"/>
          <w:numId w:val="22"/>
        </w:numPr>
        <w:spacing w:line="360" w:lineRule="auto"/>
        <w:ind w:left="709"/>
        <w:contextualSpacing/>
        <w:jc w:val="both"/>
      </w:pPr>
      <w:r w:rsidRPr="007662B9">
        <w:t>Es</w:t>
      </w:r>
      <w:r w:rsidR="001F3951">
        <w:t xml:space="preserve">colares sin hábitos de tabaquismo </w:t>
      </w:r>
    </w:p>
    <w:p w:rsidR="001F3951" w:rsidRDefault="001F3951" w:rsidP="00ED2916">
      <w:pPr>
        <w:pStyle w:val="Prrafodelista"/>
        <w:numPr>
          <w:ilvl w:val="0"/>
          <w:numId w:val="22"/>
        </w:numPr>
        <w:spacing w:line="360" w:lineRule="auto"/>
        <w:ind w:left="709"/>
        <w:contextualSpacing/>
        <w:jc w:val="both"/>
        <w:rPr>
          <w:rStyle w:val="contentdetail"/>
        </w:rPr>
      </w:pPr>
      <w:r>
        <w:t xml:space="preserve">Escolares de la altura mencionada con residencia </w:t>
      </w:r>
      <w:r w:rsidR="00923311">
        <w:t>continúa</w:t>
      </w:r>
      <w:r>
        <w:t xml:space="preserve"> en los últimos cinco años.</w:t>
      </w:r>
    </w:p>
    <w:p w:rsidR="00FA03FC" w:rsidRDefault="00FA03FC" w:rsidP="00ED2916">
      <w:pPr>
        <w:pStyle w:val="Prrafodelista"/>
        <w:spacing w:line="360" w:lineRule="auto"/>
        <w:ind w:left="709"/>
        <w:jc w:val="both"/>
        <w:rPr>
          <w:rStyle w:val="contentdetail"/>
        </w:rPr>
      </w:pPr>
    </w:p>
    <w:p w:rsidR="00ED2916" w:rsidRDefault="00ED2916" w:rsidP="00ED2916">
      <w:pPr>
        <w:pStyle w:val="Prrafodelista"/>
        <w:spacing w:line="360" w:lineRule="auto"/>
        <w:ind w:left="709"/>
        <w:jc w:val="both"/>
        <w:rPr>
          <w:rStyle w:val="contentdetail"/>
        </w:rPr>
      </w:pPr>
    </w:p>
    <w:p w:rsidR="00ED2916" w:rsidRDefault="00ED2916" w:rsidP="00ED2916">
      <w:pPr>
        <w:pStyle w:val="Prrafodelista"/>
        <w:spacing w:line="360" w:lineRule="auto"/>
        <w:ind w:left="709"/>
        <w:jc w:val="both"/>
        <w:rPr>
          <w:rStyle w:val="contentdetail"/>
        </w:rPr>
      </w:pPr>
    </w:p>
    <w:p w:rsidR="00ED2916" w:rsidRPr="007662B9" w:rsidRDefault="00ED2916" w:rsidP="00ED2916">
      <w:pPr>
        <w:pStyle w:val="Prrafodelista"/>
        <w:spacing w:line="360" w:lineRule="auto"/>
        <w:ind w:left="709"/>
        <w:jc w:val="both"/>
        <w:rPr>
          <w:rStyle w:val="contentdetail"/>
        </w:rPr>
      </w:pPr>
    </w:p>
    <w:p w:rsidR="00FA03FC" w:rsidRDefault="00FA03FC" w:rsidP="00ED2916">
      <w:pPr>
        <w:numPr>
          <w:ilvl w:val="0"/>
          <w:numId w:val="21"/>
        </w:numPr>
        <w:spacing w:line="360" w:lineRule="auto"/>
        <w:jc w:val="both"/>
        <w:rPr>
          <w:b/>
        </w:rPr>
      </w:pPr>
      <w:r w:rsidRPr="004E14F4">
        <w:rPr>
          <w:b/>
        </w:rPr>
        <w:lastRenderedPageBreak/>
        <w:t>Procedimientos:</w:t>
      </w:r>
    </w:p>
    <w:p w:rsidR="001561C4" w:rsidRPr="004E14F4" w:rsidRDefault="001561C4" w:rsidP="00ED2916">
      <w:pPr>
        <w:spacing w:line="360" w:lineRule="auto"/>
        <w:ind w:left="360"/>
        <w:jc w:val="both"/>
        <w:rPr>
          <w:b/>
        </w:rPr>
      </w:pPr>
    </w:p>
    <w:p w:rsidR="00FA03FC" w:rsidRDefault="00FA03FC" w:rsidP="00ED2916">
      <w:pPr>
        <w:pStyle w:val="Prrafodelista"/>
        <w:numPr>
          <w:ilvl w:val="0"/>
          <w:numId w:val="23"/>
        </w:numPr>
        <w:spacing w:line="360" w:lineRule="auto"/>
        <w:contextualSpacing/>
        <w:jc w:val="both"/>
      </w:pPr>
      <w:r>
        <w:t>Se</w:t>
      </w:r>
      <w:r w:rsidR="001F3951">
        <w:t>leccionado e</w:t>
      </w:r>
      <w:r w:rsidRPr="00EB0B91">
        <w:t xml:space="preserve">l estudiante se </w:t>
      </w:r>
      <w:r w:rsidR="001F3951">
        <w:t xml:space="preserve">le </w:t>
      </w:r>
      <w:r>
        <w:t>informar</w:t>
      </w:r>
      <w:r w:rsidR="001F3951">
        <w:t>á</w:t>
      </w:r>
      <w:r>
        <w:t xml:space="preserve"> el objetivo de</w:t>
      </w:r>
      <w:r w:rsidR="001F3951">
        <w:t>l</w:t>
      </w:r>
      <w:r>
        <w:t xml:space="preserve"> estudio;</w:t>
      </w:r>
      <w:r w:rsidRPr="00EB0B91">
        <w:t xml:space="preserve"> se solicitará su consentimiento para la </w:t>
      </w:r>
      <w:r>
        <w:t>toma de muestras y llenado d</w:t>
      </w:r>
      <w:r w:rsidRPr="006A0069">
        <w:t>e la hoja de recolección de dato</w:t>
      </w:r>
      <w:r w:rsidR="001F3951">
        <w:t xml:space="preserve">, </w:t>
      </w:r>
      <w:r w:rsidRPr="006A0069">
        <w:t xml:space="preserve">que incluye </w:t>
      </w:r>
      <w:r w:rsidR="001F3951">
        <w:t xml:space="preserve">edad, </w:t>
      </w:r>
      <w:r w:rsidR="00923311">
        <w:t xml:space="preserve">sexo, </w:t>
      </w:r>
      <w:r>
        <w:t xml:space="preserve">antecedentes familiares, </w:t>
      </w:r>
      <w:r w:rsidRPr="006A0069">
        <w:t>patológicos, hábitos nocivos</w:t>
      </w:r>
      <w:r w:rsidR="001F3951">
        <w:t>.</w:t>
      </w:r>
    </w:p>
    <w:p w:rsidR="00FA03FC" w:rsidRDefault="00FA03FC" w:rsidP="00ED2916">
      <w:pPr>
        <w:pStyle w:val="Prrafodelista"/>
        <w:numPr>
          <w:ilvl w:val="0"/>
          <w:numId w:val="23"/>
        </w:numPr>
        <w:spacing w:line="360" w:lineRule="auto"/>
        <w:contextualSpacing/>
        <w:jc w:val="both"/>
      </w:pPr>
      <w:r>
        <w:t>Luego</w:t>
      </w:r>
      <w:r w:rsidR="001F3951">
        <w:t xml:space="preserve">, se procederá a la toma de la muestra de sangre arterial de la arteria braquial o humeral del brazo derecho. </w:t>
      </w:r>
    </w:p>
    <w:p w:rsidR="00FA03FC" w:rsidRPr="007662B9" w:rsidRDefault="00FA03FC" w:rsidP="00ED2916">
      <w:pPr>
        <w:pStyle w:val="Prrafodelista"/>
        <w:spacing w:line="360" w:lineRule="auto"/>
        <w:ind w:left="1080"/>
        <w:jc w:val="both"/>
      </w:pPr>
    </w:p>
    <w:p w:rsidR="00FA03FC" w:rsidRDefault="00FA03FC" w:rsidP="00ED2916">
      <w:pPr>
        <w:numPr>
          <w:ilvl w:val="0"/>
          <w:numId w:val="21"/>
        </w:numPr>
        <w:spacing w:line="360" w:lineRule="auto"/>
        <w:jc w:val="both"/>
        <w:rPr>
          <w:b/>
        </w:rPr>
      </w:pPr>
      <w:r w:rsidRPr="004E14F4">
        <w:rPr>
          <w:b/>
        </w:rPr>
        <w:t xml:space="preserve">Riesgos / incomodidades: </w:t>
      </w:r>
    </w:p>
    <w:p w:rsidR="001561C4" w:rsidRPr="004E14F4" w:rsidRDefault="001561C4" w:rsidP="00ED2916">
      <w:pPr>
        <w:spacing w:line="360" w:lineRule="auto"/>
        <w:ind w:left="360"/>
        <w:jc w:val="both"/>
        <w:rPr>
          <w:b/>
        </w:rPr>
      </w:pPr>
    </w:p>
    <w:p w:rsidR="00FA03FC" w:rsidRDefault="001161CA" w:rsidP="00ED2916">
      <w:pPr>
        <w:pStyle w:val="Prrafodelista"/>
        <w:numPr>
          <w:ilvl w:val="0"/>
          <w:numId w:val="24"/>
        </w:numPr>
        <w:spacing w:line="360" w:lineRule="auto"/>
        <w:contextualSpacing/>
        <w:jc w:val="both"/>
      </w:pPr>
      <w:r>
        <w:t xml:space="preserve">El tamaño de las venas y arterias varía de una persona a otra e igualmente puede variar de un lado del cuerpo a otro.  Obtener una muestra de sangre de algunas personas puede ser más difícil que de otras. </w:t>
      </w:r>
    </w:p>
    <w:p w:rsidR="00685AC9" w:rsidRDefault="00685AC9" w:rsidP="00ED2916">
      <w:pPr>
        <w:pStyle w:val="Prrafodelista"/>
        <w:numPr>
          <w:ilvl w:val="0"/>
          <w:numId w:val="24"/>
        </w:numPr>
        <w:spacing w:line="360" w:lineRule="auto"/>
        <w:contextualSpacing/>
        <w:jc w:val="both"/>
      </w:pPr>
      <w:r>
        <w:t>Los riesgos son leves, pero puede incluir: sangrado excesivo, desmayo o sensación de mareo, hematoma (acumulación de sangre debajo de la piel), moretones e infecciones (un riesgo leve cada vez que se presenta ruptura de la piel.</w:t>
      </w:r>
    </w:p>
    <w:p w:rsidR="00685AC9" w:rsidRDefault="00685AC9" w:rsidP="00ED2916">
      <w:pPr>
        <w:spacing w:line="360" w:lineRule="auto"/>
        <w:contextualSpacing/>
        <w:jc w:val="both"/>
      </w:pPr>
    </w:p>
    <w:p w:rsidR="00FA03FC" w:rsidRDefault="00685AC9" w:rsidP="00ED2916">
      <w:pPr>
        <w:spacing w:line="360" w:lineRule="auto"/>
        <w:contextualSpacing/>
        <w:jc w:val="both"/>
      </w:pPr>
      <w:r>
        <w:t xml:space="preserve"> </w:t>
      </w:r>
    </w:p>
    <w:p w:rsidR="00FA03FC" w:rsidRDefault="00FA03FC" w:rsidP="00ED2916">
      <w:pPr>
        <w:numPr>
          <w:ilvl w:val="0"/>
          <w:numId w:val="21"/>
        </w:numPr>
        <w:spacing w:line="360" w:lineRule="auto"/>
        <w:jc w:val="both"/>
        <w:rPr>
          <w:b/>
        </w:rPr>
      </w:pPr>
      <w:r w:rsidRPr="004E14F4">
        <w:rPr>
          <w:b/>
        </w:rPr>
        <w:t>Beneficios:</w:t>
      </w:r>
    </w:p>
    <w:p w:rsidR="001561C4" w:rsidRPr="004E14F4" w:rsidRDefault="001561C4" w:rsidP="00ED2916">
      <w:pPr>
        <w:spacing w:line="360" w:lineRule="auto"/>
        <w:ind w:left="360"/>
        <w:jc w:val="both"/>
        <w:rPr>
          <w:b/>
        </w:rPr>
      </w:pPr>
    </w:p>
    <w:p w:rsidR="00FA03FC" w:rsidRDefault="00685AC9" w:rsidP="00ED2916">
      <w:pPr>
        <w:pStyle w:val="Prrafodelista"/>
        <w:numPr>
          <w:ilvl w:val="0"/>
          <w:numId w:val="25"/>
        </w:numPr>
        <w:spacing w:line="360" w:lineRule="auto"/>
        <w:contextualSpacing/>
        <w:jc w:val="both"/>
      </w:pPr>
      <w:r>
        <w:t xml:space="preserve">Proporcionará una valoración objetiva de la función respiratoria y del equilibrio ácido básico de los escolares en la altura moderada y a nivel del mar. </w:t>
      </w:r>
    </w:p>
    <w:p w:rsidR="00FA03FC" w:rsidRDefault="00FA03FC" w:rsidP="00ED2916">
      <w:pPr>
        <w:pStyle w:val="Prrafodelista"/>
        <w:spacing w:line="360" w:lineRule="auto"/>
        <w:ind w:left="1080"/>
        <w:jc w:val="both"/>
      </w:pPr>
    </w:p>
    <w:p w:rsidR="00ED2916" w:rsidRPr="00FE1DE3" w:rsidRDefault="00ED2916" w:rsidP="00ED2916">
      <w:pPr>
        <w:pStyle w:val="Prrafodelista"/>
        <w:spacing w:line="360" w:lineRule="auto"/>
        <w:ind w:left="1080"/>
        <w:jc w:val="both"/>
      </w:pPr>
    </w:p>
    <w:p w:rsidR="00FA03FC" w:rsidRDefault="00FA03FC" w:rsidP="00ED2916">
      <w:pPr>
        <w:numPr>
          <w:ilvl w:val="0"/>
          <w:numId w:val="21"/>
        </w:numPr>
        <w:spacing w:line="360" w:lineRule="auto"/>
        <w:jc w:val="both"/>
        <w:rPr>
          <w:b/>
        </w:rPr>
      </w:pPr>
      <w:r w:rsidRPr="004E14F4">
        <w:rPr>
          <w:b/>
        </w:rPr>
        <w:t>Compensación:</w:t>
      </w:r>
    </w:p>
    <w:p w:rsidR="001561C4" w:rsidRPr="004E14F4" w:rsidRDefault="001561C4" w:rsidP="00ED2916">
      <w:pPr>
        <w:spacing w:line="360" w:lineRule="auto"/>
        <w:ind w:left="360"/>
        <w:jc w:val="both"/>
        <w:rPr>
          <w:b/>
        </w:rPr>
      </w:pPr>
    </w:p>
    <w:p w:rsidR="00FA03FC" w:rsidRDefault="00FA03FC" w:rsidP="00ED2916">
      <w:pPr>
        <w:pStyle w:val="Prrafodelista"/>
        <w:numPr>
          <w:ilvl w:val="0"/>
          <w:numId w:val="25"/>
        </w:numPr>
        <w:spacing w:line="360" w:lineRule="auto"/>
        <w:contextualSpacing/>
        <w:jc w:val="both"/>
      </w:pPr>
      <w:r>
        <w:t>No existe ninguna compensación económica por participación.</w:t>
      </w:r>
    </w:p>
    <w:p w:rsidR="00FA03FC" w:rsidRDefault="00FA03FC" w:rsidP="00ED2916">
      <w:pPr>
        <w:pStyle w:val="Prrafodelista"/>
        <w:spacing w:line="360" w:lineRule="auto"/>
        <w:ind w:left="1080"/>
        <w:jc w:val="both"/>
      </w:pPr>
    </w:p>
    <w:p w:rsidR="00FA03FC" w:rsidRPr="00FE1DE3" w:rsidRDefault="00FA03FC" w:rsidP="00ED2916">
      <w:pPr>
        <w:pStyle w:val="Prrafodelista"/>
        <w:spacing w:line="360" w:lineRule="auto"/>
        <w:ind w:left="1080"/>
        <w:jc w:val="both"/>
      </w:pPr>
    </w:p>
    <w:p w:rsidR="00FA03FC" w:rsidRDefault="00FA03FC" w:rsidP="00ED2916">
      <w:pPr>
        <w:numPr>
          <w:ilvl w:val="0"/>
          <w:numId w:val="21"/>
        </w:numPr>
        <w:spacing w:line="360" w:lineRule="auto"/>
        <w:jc w:val="both"/>
        <w:rPr>
          <w:b/>
        </w:rPr>
      </w:pPr>
      <w:r w:rsidRPr="004E14F4">
        <w:rPr>
          <w:b/>
        </w:rPr>
        <w:lastRenderedPageBreak/>
        <w:t>Confidencialidad de la información:</w:t>
      </w:r>
    </w:p>
    <w:p w:rsidR="001561C4" w:rsidRPr="004E14F4" w:rsidRDefault="001561C4" w:rsidP="00ED2916">
      <w:pPr>
        <w:spacing w:line="360" w:lineRule="auto"/>
        <w:ind w:left="360"/>
        <w:jc w:val="both"/>
        <w:rPr>
          <w:b/>
        </w:rPr>
      </w:pPr>
    </w:p>
    <w:p w:rsidR="00FA03FC" w:rsidRDefault="00FA03FC" w:rsidP="00ED2916">
      <w:pPr>
        <w:pStyle w:val="Prrafodelista"/>
        <w:numPr>
          <w:ilvl w:val="0"/>
          <w:numId w:val="25"/>
        </w:numPr>
        <w:spacing w:line="360" w:lineRule="auto"/>
        <w:contextualSpacing/>
        <w:jc w:val="both"/>
      </w:pPr>
      <w:r>
        <w:t>La información recolectada será preservada por los investigadores y se respet</w:t>
      </w:r>
      <w:r w:rsidR="00DE081C">
        <w:t xml:space="preserve">arán </w:t>
      </w:r>
      <w:r>
        <w:t xml:space="preserve">los Principios </w:t>
      </w:r>
      <w:r w:rsidR="00DE081C">
        <w:t>É</w:t>
      </w:r>
      <w:r w:rsidRPr="00EB0B91">
        <w:t>ticos de la Declaración de Helsinki</w:t>
      </w:r>
      <w:r w:rsidR="00DE081C">
        <w:t>.</w:t>
      </w:r>
    </w:p>
    <w:p w:rsidR="00FA03FC" w:rsidRDefault="00FA03FC" w:rsidP="00ED2916">
      <w:pPr>
        <w:pStyle w:val="Prrafodelista"/>
        <w:spacing w:line="360" w:lineRule="auto"/>
        <w:ind w:left="1080"/>
        <w:jc w:val="both"/>
      </w:pPr>
    </w:p>
    <w:p w:rsidR="00FA03FC" w:rsidRDefault="00FA03FC" w:rsidP="00ED2916">
      <w:pPr>
        <w:numPr>
          <w:ilvl w:val="0"/>
          <w:numId w:val="21"/>
        </w:numPr>
        <w:spacing w:line="360" w:lineRule="auto"/>
        <w:jc w:val="both"/>
        <w:rPr>
          <w:b/>
        </w:rPr>
      </w:pPr>
      <w:r w:rsidRPr="004E14F4">
        <w:rPr>
          <w:b/>
        </w:rPr>
        <w:t>Problemas o preguntas:</w:t>
      </w:r>
    </w:p>
    <w:p w:rsidR="00FA03FC" w:rsidRDefault="00FA03FC" w:rsidP="00ED2916">
      <w:pPr>
        <w:spacing w:line="360" w:lineRule="auto"/>
        <w:ind w:left="360"/>
        <w:jc w:val="both"/>
        <w:rPr>
          <w:b/>
        </w:rPr>
      </w:pPr>
    </w:p>
    <w:p w:rsidR="00FA03FC" w:rsidRPr="004E14F4" w:rsidRDefault="00FA03FC" w:rsidP="00ED2916">
      <w:pPr>
        <w:spacing w:line="360" w:lineRule="auto"/>
        <w:ind w:left="360"/>
        <w:jc w:val="both"/>
        <w:rPr>
          <w:b/>
        </w:rPr>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DE081C" w:rsidRDefault="00DE081C" w:rsidP="00ED2916">
      <w:pPr>
        <w:spacing w:line="360" w:lineRule="auto"/>
        <w:ind w:left="360"/>
        <w:jc w:val="both"/>
      </w:pPr>
    </w:p>
    <w:p w:rsidR="00FA03FC" w:rsidRPr="007662B9" w:rsidRDefault="00FA03FC" w:rsidP="00ED2916">
      <w:pPr>
        <w:spacing w:line="360" w:lineRule="auto"/>
        <w:ind w:left="360"/>
        <w:jc w:val="both"/>
      </w:pPr>
    </w:p>
    <w:p w:rsidR="00FA03FC" w:rsidRDefault="00FA03FC" w:rsidP="00ED2916">
      <w:pPr>
        <w:numPr>
          <w:ilvl w:val="0"/>
          <w:numId w:val="21"/>
        </w:numPr>
        <w:spacing w:line="360" w:lineRule="auto"/>
        <w:jc w:val="both"/>
        <w:rPr>
          <w:b/>
        </w:rPr>
      </w:pPr>
      <w:r w:rsidRPr="004E14F4">
        <w:rPr>
          <w:b/>
        </w:rPr>
        <w:t xml:space="preserve">Consentimiento / Participación voluntaria: </w:t>
      </w:r>
    </w:p>
    <w:p w:rsidR="00DE081C" w:rsidRDefault="00DE081C" w:rsidP="00ED2916">
      <w:pPr>
        <w:spacing w:line="360" w:lineRule="auto"/>
        <w:jc w:val="both"/>
        <w:rPr>
          <w:b/>
        </w:rPr>
      </w:pPr>
    </w:p>
    <w:p w:rsidR="00DE081C" w:rsidRDefault="00DE081C" w:rsidP="00ED2916">
      <w:pPr>
        <w:spacing w:line="360" w:lineRule="auto"/>
        <w:jc w:val="both"/>
        <w:rPr>
          <w:b/>
        </w:rPr>
      </w:pPr>
    </w:p>
    <w:p w:rsidR="00FA03FC" w:rsidRPr="00FE1DE3" w:rsidRDefault="00FA03FC" w:rsidP="00ED2916">
      <w:pPr>
        <w:spacing w:line="360" w:lineRule="auto"/>
        <w:ind w:left="360"/>
        <w:jc w:val="both"/>
      </w:pPr>
      <w:r>
        <w:t>Yo,…………………………………………………………………………………….., con DNI N°</w:t>
      </w:r>
      <w:r w:rsidR="001A3587">
        <w:t>…</w:t>
      </w:r>
      <w:r>
        <w:t>………………….</w:t>
      </w:r>
      <w:r w:rsidR="001A3587">
        <w:t>, escolar del quinto año de secundaria</w:t>
      </w:r>
      <w:r>
        <w:t xml:space="preserve">, </w:t>
      </w:r>
      <w:r w:rsidRPr="004E14F4">
        <w:rPr>
          <w:b/>
        </w:rPr>
        <w:t>ACEPTO</w:t>
      </w:r>
      <w:r>
        <w:t xml:space="preserve"> participar voluntariamente  en el presente trabajo de investigación.</w:t>
      </w: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FA03FC" w:rsidP="00ED2916">
      <w:pPr>
        <w:spacing w:line="360" w:lineRule="auto"/>
        <w:ind w:left="360"/>
        <w:jc w:val="both"/>
      </w:pPr>
    </w:p>
    <w:p w:rsidR="00FA03FC" w:rsidRDefault="00D35C71" w:rsidP="00ED2916">
      <w:pPr>
        <w:spacing w:line="360" w:lineRule="auto"/>
        <w:ind w:left="360"/>
        <w:jc w:val="both"/>
      </w:pPr>
      <w:r>
        <w:rPr>
          <w:noProof/>
          <w:lang w:val="es-PE" w:eastAsia="es-PE"/>
        </w:rPr>
        <mc:AlternateContent>
          <mc:Choice Requires="wps">
            <w:drawing>
              <wp:anchor distT="0" distB="0" distL="114300" distR="114300" simplePos="0" relativeHeight="251683840" behindDoc="0" locked="0" layoutInCell="1" allowOverlap="1">
                <wp:simplePos x="0" y="0"/>
                <wp:positionH relativeFrom="column">
                  <wp:posOffset>205740</wp:posOffset>
                </wp:positionH>
                <wp:positionV relativeFrom="paragraph">
                  <wp:posOffset>167005</wp:posOffset>
                </wp:positionV>
                <wp:extent cx="3257550" cy="0"/>
                <wp:effectExtent l="9525" t="6985" r="9525" b="12065"/>
                <wp:wrapNone/>
                <wp:docPr id="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83BE704" id="AutoShape 19" o:spid="_x0000_s1026" type="#_x0000_t32" style="position:absolute;margin-left:16.2pt;margin-top:13.15pt;width:256.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fEb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"/>
            </w:pict>
          </mc:Fallback>
        </mc:AlternateContent>
      </w:r>
    </w:p>
    <w:p w:rsidR="00FA03FC" w:rsidRDefault="00FA03FC" w:rsidP="00ED2916">
      <w:pPr>
        <w:spacing w:line="360" w:lineRule="auto"/>
        <w:ind w:left="360"/>
        <w:jc w:val="both"/>
      </w:pPr>
      <w:r w:rsidRPr="007662B9">
        <w:t>Nombres y firmas del pa</w:t>
      </w:r>
      <w:r w:rsidR="00DE081C">
        <w:t>rticipante y del</w:t>
      </w:r>
      <w:r>
        <w:t xml:space="preserve"> responsable legal    </w:t>
      </w:r>
    </w:p>
    <w:p w:rsidR="00FA03FC" w:rsidRDefault="00FA03FC" w:rsidP="00ED2916">
      <w:pPr>
        <w:spacing w:line="360" w:lineRule="auto"/>
        <w:ind w:left="360"/>
        <w:jc w:val="both"/>
      </w:pPr>
    </w:p>
    <w:p w:rsidR="00FA03FC" w:rsidRPr="007662B9" w:rsidRDefault="00FA03FC" w:rsidP="00ED2916">
      <w:pPr>
        <w:spacing w:line="360" w:lineRule="auto"/>
        <w:ind w:left="360"/>
        <w:jc w:val="both"/>
      </w:pPr>
      <w:r>
        <w:t>DNI N°</w:t>
      </w:r>
      <w:r w:rsidRPr="007662B9">
        <w:t xml:space="preserve"> </w:t>
      </w:r>
    </w:p>
    <w:p w:rsidR="00FA03FC" w:rsidRPr="007662B9" w:rsidRDefault="00FA03FC" w:rsidP="00ED2916">
      <w:pPr>
        <w:spacing w:line="360" w:lineRule="auto"/>
      </w:pPr>
    </w:p>
    <w:sectPr w:rsidR="00FA03FC" w:rsidRPr="007662B9" w:rsidSect="00E2413F">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352" w:rsidRDefault="00B91352" w:rsidP="00B70F8B">
      <w:r>
        <w:separator/>
      </w:r>
    </w:p>
  </w:endnote>
  <w:endnote w:type="continuationSeparator" w:id="0">
    <w:p w:rsidR="00B91352" w:rsidRDefault="00B91352" w:rsidP="00B70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4645"/>
      <w:docPartObj>
        <w:docPartGallery w:val="Page Numbers (Bottom of Page)"/>
        <w:docPartUnique/>
      </w:docPartObj>
    </w:sdtPr>
    <w:sdtEndPr/>
    <w:sdtContent>
      <w:p w:rsidR="007C6F8F" w:rsidRDefault="007C6F8F">
        <w:pPr>
          <w:pStyle w:val="Piedepgina"/>
          <w:jc w:val="center"/>
        </w:pPr>
        <w:r>
          <w:fldChar w:fldCharType="begin"/>
        </w:r>
        <w:r>
          <w:instrText xml:space="preserve"> PAGE   \* MERGEFORMAT </w:instrText>
        </w:r>
        <w:r>
          <w:fldChar w:fldCharType="separate"/>
        </w:r>
        <w:r w:rsidR="00543984">
          <w:rPr>
            <w:noProof/>
          </w:rPr>
          <w:t>4</w:t>
        </w:r>
        <w:r>
          <w:rPr>
            <w:noProof/>
          </w:rPr>
          <w:fldChar w:fldCharType="end"/>
        </w:r>
      </w:p>
    </w:sdtContent>
  </w:sdt>
  <w:p w:rsidR="007C6F8F" w:rsidRDefault="007C6F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352" w:rsidRDefault="00B91352" w:rsidP="00B70F8B">
      <w:r>
        <w:separator/>
      </w:r>
    </w:p>
  </w:footnote>
  <w:footnote w:type="continuationSeparator" w:id="0">
    <w:p w:rsidR="00B91352" w:rsidRDefault="00B91352" w:rsidP="00B70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319"/>
    <w:multiLevelType w:val="hybridMultilevel"/>
    <w:tmpl w:val="BD842512"/>
    <w:lvl w:ilvl="0" w:tplc="240A000D">
      <w:start w:val="1"/>
      <w:numFmt w:val="bullet"/>
      <w:lvlText w:val=""/>
      <w:lvlJc w:val="left"/>
      <w:pPr>
        <w:ind w:left="3101" w:hanging="360"/>
      </w:pPr>
      <w:rPr>
        <w:rFonts w:ascii="Wingdings" w:hAnsi="Wingdings" w:hint="default"/>
      </w:rPr>
    </w:lvl>
    <w:lvl w:ilvl="1" w:tplc="240A0003" w:tentative="1">
      <w:start w:val="1"/>
      <w:numFmt w:val="bullet"/>
      <w:lvlText w:val="o"/>
      <w:lvlJc w:val="left"/>
      <w:pPr>
        <w:ind w:left="3821" w:hanging="360"/>
      </w:pPr>
      <w:rPr>
        <w:rFonts w:ascii="Courier New" w:hAnsi="Courier New" w:hint="default"/>
      </w:rPr>
    </w:lvl>
    <w:lvl w:ilvl="2" w:tplc="240A0005" w:tentative="1">
      <w:start w:val="1"/>
      <w:numFmt w:val="bullet"/>
      <w:lvlText w:val=""/>
      <w:lvlJc w:val="left"/>
      <w:pPr>
        <w:ind w:left="4541" w:hanging="360"/>
      </w:pPr>
      <w:rPr>
        <w:rFonts w:ascii="Wingdings" w:hAnsi="Wingdings" w:hint="default"/>
      </w:rPr>
    </w:lvl>
    <w:lvl w:ilvl="3" w:tplc="240A0001" w:tentative="1">
      <w:start w:val="1"/>
      <w:numFmt w:val="bullet"/>
      <w:lvlText w:val=""/>
      <w:lvlJc w:val="left"/>
      <w:pPr>
        <w:ind w:left="5261" w:hanging="360"/>
      </w:pPr>
      <w:rPr>
        <w:rFonts w:ascii="Symbol" w:hAnsi="Symbol" w:hint="default"/>
      </w:rPr>
    </w:lvl>
    <w:lvl w:ilvl="4" w:tplc="240A0003" w:tentative="1">
      <w:start w:val="1"/>
      <w:numFmt w:val="bullet"/>
      <w:lvlText w:val="o"/>
      <w:lvlJc w:val="left"/>
      <w:pPr>
        <w:ind w:left="5981" w:hanging="360"/>
      </w:pPr>
      <w:rPr>
        <w:rFonts w:ascii="Courier New" w:hAnsi="Courier New" w:hint="default"/>
      </w:rPr>
    </w:lvl>
    <w:lvl w:ilvl="5" w:tplc="240A0005" w:tentative="1">
      <w:start w:val="1"/>
      <w:numFmt w:val="bullet"/>
      <w:lvlText w:val=""/>
      <w:lvlJc w:val="left"/>
      <w:pPr>
        <w:ind w:left="6701" w:hanging="360"/>
      </w:pPr>
      <w:rPr>
        <w:rFonts w:ascii="Wingdings" w:hAnsi="Wingdings" w:hint="default"/>
      </w:rPr>
    </w:lvl>
    <w:lvl w:ilvl="6" w:tplc="240A0001" w:tentative="1">
      <w:start w:val="1"/>
      <w:numFmt w:val="bullet"/>
      <w:lvlText w:val=""/>
      <w:lvlJc w:val="left"/>
      <w:pPr>
        <w:ind w:left="7421" w:hanging="360"/>
      </w:pPr>
      <w:rPr>
        <w:rFonts w:ascii="Symbol" w:hAnsi="Symbol" w:hint="default"/>
      </w:rPr>
    </w:lvl>
    <w:lvl w:ilvl="7" w:tplc="240A0003" w:tentative="1">
      <w:start w:val="1"/>
      <w:numFmt w:val="bullet"/>
      <w:lvlText w:val="o"/>
      <w:lvlJc w:val="left"/>
      <w:pPr>
        <w:ind w:left="8141" w:hanging="360"/>
      </w:pPr>
      <w:rPr>
        <w:rFonts w:ascii="Courier New" w:hAnsi="Courier New" w:hint="default"/>
      </w:rPr>
    </w:lvl>
    <w:lvl w:ilvl="8" w:tplc="240A0005" w:tentative="1">
      <w:start w:val="1"/>
      <w:numFmt w:val="bullet"/>
      <w:lvlText w:val=""/>
      <w:lvlJc w:val="left"/>
      <w:pPr>
        <w:ind w:left="8861" w:hanging="360"/>
      </w:pPr>
      <w:rPr>
        <w:rFonts w:ascii="Wingdings" w:hAnsi="Wingdings" w:hint="default"/>
      </w:rPr>
    </w:lvl>
  </w:abstractNum>
  <w:abstractNum w:abstractNumId="1">
    <w:nsid w:val="0B8117BD"/>
    <w:multiLevelType w:val="hybridMultilevel"/>
    <w:tmpl w:val="A29EF4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A16171"/>
    <w:multiLevelType w:val="hybridMultilevel"/>
    <w:tmpl w:val="0DF0089A"/>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3">
    <w:nsid w:val="192E303F"/>
    <w:multiLevelType w:val="hybridMultilevel"/>
    <w:tmpl w:val="01D6BFB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B8B4844C">
      <w:start w:val="1"/>
      <w:numFmt w:val="decimal"/>
      <w:lvlText w:val="%3."/>
      <w:lvlJc w:val="right"/>
      <w:pPr>
        <w:ind w:left="2160" w:hanging="180"/>
      </w:pPr>
      <w:rPr>
        <w:rFonts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1B47256F"/>
    <w:multiLevelType w:val="hybridMultilevel"/>
    <w:tmpl w:val="A59E2FA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5">
    <w:nsid w:val="20D24171"/>
    <w:multiLevelType w:val="hybridMultilevel"/>
    <w:tmpl w:val="1720A8B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6D16026"/>
    <w:multiLevelType w:val="hybridMultilevel"/>
    <w:tmpl w:val="CAF82198"/>
    <w:lvl w:ilvl="0" w:tplc="280A000D">
      <w:start w:val="1"/>
      <w:numFmt w:val="bullet"/>
      <w:lvlText w:val=""/>
      <w:lvlJc w:val="left"/>
      <w:pPr>
        <w:ind w:left="3839" w:hanging="360"/>
      </w:pPr>
      <w:rPr>
        <w:rFonts w:ascii="Wingdings" w:hAnsi="Wingdings" w:hint="default"/>
      </w:rPr>
    </w:lvl>
    <w:lvl w:ilvl="1" w:tplc="280A0003" w:tentative="1">
      <w:start w:val="1"/>
      <w:numFmt w:val="bullet"/>
      <w:lvlText w:val="o"/>
      <w:lvlJc w:val="left"/>
      <w:pPr>
        <w:ind w:left="4559" w:hanging="360"/>
      </w:pPr>
      <w:rPr>
        <w:rFonts w:ascii="Courier New" w:hAnsi="Courier New" w:cs="Courier New" w:hint="default"/>
      </w:rPr>
    </w:lvl>
    <w:lvl w:ilvl="2" w:tplc="280A0005" w:tentative="1">
      <w:start w:val="1"/>
      <w:numFmt w:val="bullet"/>
      <w:lvlText w:val=""/>
      <w:lvlJc w:val="left"/>
      <w:pPr>
        <w:ind w:left="5279" w:hanging="360"/>
      </w:pPr>
      <w:rPr>
        <w:rFonts w:ascii="Wingdings" w:hAnsi="Wingdings" w:hint="default"/>
      </w:rPr>
    </w:lvl>
    <w:lvl w:ilvl="3" w:tplc="280A0001" w:tentative="1">
      <w:start w:val="1"/>
      <w:numFmt w:val="bullet"/>
      <w:lvlText w:val=""/>
      <w:lvlJc w:val="left"/>
      <w:pPr>
        <w:ind w:left="5999" w:hanging="360"/>
      </w:pPr>
      <w:rPr>
        <w:rFonts w:ascii="Symbol" w:hAnsi="Symbol" w:hint="default"/>
      </w:rPr>
    </w:lvl>
    <w:lvl w:ilvl="4" w:tplc="280A0003" w:tentative="1">
      <w:start w:val="1"/>
      <w:numFmt w:val="bullet"/>
      <w:lvlText w:val="o"/>
      <w:lvlJc w:val="left"/>
      <w:pPr>
        <w:ind w:left="6719" w:hanging="360"/>
      </w:pPr>
      <w:rPr>
        <w:rFonts w:ascii="Courier New" w:hAnsi="Courier New" w:cs="Courier New" w:hint="default"/>
      </w:rPr>
    </w:lvl>
    <w:lvl w:ilvl="5" w:tplc="280A0005" w:tentative="1">
      <w:start w:val="1"/>
      <w:numFmt w:val="bullet"/>
      <w:lvlText w:val=""/>
      <w:lvlJc w:val="left"/>
      <w:pPr>
        <w:ind w:left="7439" w:hanging="360"/>
      </w:pPr>
      <w:rPr>
        <w:rFonts w:ascii="Wingdings" w:hAnsi="Wingdings" w:hint="default"/>
      </w:rPr>
    </w:lvl>
    <w:lvl w:ilvl="6" w:tplc="280A0001" w:tentative="1">
      <w:start w:val="1"/>
      <w:numFmt w:val="bullet"/>
      <w:lvlText w:val=""/>
      <w:lvlJc w:val="left"/>
      <w:pPr>
        <w:ind w:left="8159" w:hanging="360"/>
      </w:pPr>
      <w:rPr>
        <w:rFonts w:ascii="Symbol" w:hAnsi="Symbol" w:hint="default"/>
      </w:rPr>
    </w:lvl>
    <w:lvl w:ilvl="7" w:tplc="280A0003" w:tentative="1">
      <w:start w:val="1"/>
      <w:numFmt w:val="bullet"/>
      <w:lvlText w:val="o"/>
      <w:lvlJc w:val="left"/>
      <w:pPr>
        <w:ind w:left="8879" w:hanging="360"/>
      </w:pPr>
      <w:rPr>
        <w:rFonts w:ascii="Courier New" w:hAnsi="Courier New" w:cs="Courier New" w:hint="default"/>
      </w:rPr>
    </w:lvl>
    <w:lvl w:ilvl="8" w:tplc="280A0005" w:tentative="1">
      <w:start w:val="1"/>
      <w:numFmt w:val="bullet"/>
      <w:lvlText w:val=""/>
      <w:lvlJc w:val="left"/>
      <w:pPr>
        <w:ind w:left="9599" w:hanging="360"/>
      </w:pPr>
      <w:rPr>
        <w:rFonts w:ascii="Wingdings" w:hAnsi="Wingdings" w:hint="default"/>
      </w:rPr>
    </w:lvl>
  </w:abstractNum>
  <w:abstractNum w:abstractNumId="7">
    <w:nsid w:val="27CF643A"/>
    <w:multiLevelType w:val="hybridMultilevel"/>
    <w:tmpl w:val="86C0F788"/>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8">
    <w:nsid w:val="28CC4D85"/>
    <w:multiLevelType w:val="hybridMultilevel"/>
    <w:tmpl w:val="4D7C1446"/>
    <w:lvl w:ilvl="0" w:tplc="240A0001">
      <w:start w:val="1"/>
      <w:numFmt w:val="bullet"/>
      <w:lvlText w:val=""/>
      <w:lvlJc w:val="left"/>
      <w:pPr>
        <w:ind w:left="3101" w:hanging="360"/>
      </w:pPr>
      <w:rPr>
        <w:rFonts w:ascii="Symbol" w:hAnsi="Symbol" w:hint="default"/>
      </w:rPr>
    </w:lvl>
    <w:lvl w:ilvl="1" w:tplc="240A0003" w:tentative="1">
      <w:start w:val="1"/>
      <w:numFmt w:val="bullet"/>
      <w:lvlText w:val="o"/>
      <w:lvlJc w:val="left"/>
      <w:pPr>
        <w:ind w:left="3821" w:hanging="360"/>
      </w:pPr>
      <w:rPr>
        <w:rFonts w:ascii="Courier New" w:hAnsi="Courier New" w:hint="default"/>
      </w:rPr>
    </w:lvl>
    <w:lvl w:ilvl="2" w:tplc="240A0005" w:tentative="1">
      <w:start w:val="1"/>
      <w:numFmt w:val="bullet"/>
      <w:lvlText w:val=""/>
      <w:lvlJc w:val="left"/>
      <w:pPr>
        <w:ind w:left="4541" w:hanging="360"/>
      </w:pPr>
      <w:rPr>
        <w:rFonts w:ascii="Wingdings" w:hAnsi="Wingdings" w:hint="default"/>
      </w:rPr>
    </w:lvl>
    <w:lvl w:ilvl="3" w:tplc="240A0001" w:tentative="1">
      <w:start w:val="1"/>
      <w:numFmt w:val="bullet"/>
      <w:lvlText w:val=""/>
      <w:lvlJc w:val="left"/>
      <w:pPr>
        <w:ind w:left="5261" w:hanging="360"/>
      </w:pPr>
      <w:rPr>
        <w:rFonts w:ascii="Symbol" w:hAnsi="Symbol" w:hint="default"/>
      </w:rPr>
    </w:lvl>
    <w:lvl w:ilvl="4" w:tplc="240A0003" w:tentative="1">
      <w:start w:val="1"/>
      <w:numFmt w:val="bullet"/>
      <w:lvlText w:val="o"/>
      <w:lvlJc w:val="left"/>
      <w:pPr>
        <w:ind w:left="5981" w:hanging="360"/>
      </w:pPr>
      <w:rPr>
        <w:rFonts w:ascii="Courier New" w:hAnsi="Courier New" w:hint="default"/>
      </w:rPr>
    </w:lvl>
    <w:lvl w:ilvl="5" w:tplc="240A0005" w:tentative="1">
      <w:start w:val="1"/>
      <w:numFmt w:val="bullet"/>
      <w:lvlText w:val=""/>
      <w:lvlJc w:val="left"/>
      <w:pPr>
        <w:ind w:left="6701" w:hanging="360"/>
      </w:pPr>
      <w:rPr>
        <w:rFonts w:ascii="Wingdings" w:hAnsi="Wingdings" w:hint="default"/>
      </w:rPr>
    </w:lvl>
    <w:lvl w:ilvl="6" w:tplc="240A0001" w:tentative="1">
      <w:start w:val="1"/>
      <w:numFmt w:val="bullet"/>
      <w:lvlText w:val=""/>
      <w:lvlJc w:val="left"/>
      <w:pPr>
        <w:ind w:left="7421" w:hanging="360"/>
      </w:pPr>
      <w:rPr>
        <w:rFonts w:ascii="Symbol" w:hAnsi="Symbol" w:hint="default"/>
      </w:rPr>
    </w:lvl>
    <w:lvl w:ilvl="7" w:tplc="240A0003" w:tentative="1">
      <w:start w:val="1"/>
      <w:numFmt w:val="bullet"/>
      <w:lvlText w:val="o"/>
      <w:lvlJc w:val="left"/>
      <w:pPr>
        <w:ind w:left="8141" w:hanging="360"/>
      </w:pPr>
      <w:rPr>
        <w:rFonts w:ascii="Courier New" w:hAnsi="Courier New" w:hint="default"/>
      </w:rPr>
    </w:lvl>
    <w:lvl w:ilvl="8" w:tplc="240A0005" w:tentative="1">
      <w:start w:val="1"/>
      <w:numFmt w:val="bullet"/>
      <w:lvlText w:val=""/>
      <w:lvlJc w:val="left"/>
      <w:pPr>
        <w:ind w:left="8861" w:hanging="360"/>
      </w:pPr>
      <w:rPr>
        <w:rFonts w:ascii="Wingdings" w:hAnsi="Wingdings" w:hint="default"/>
      </w:rPr>
    </w:lvl>
  </w:abstractNum>
  <w:abstractNum w:abstractNumId="9">
    <w:nsid w:val="2AF953C1"/>
    <w:multiLevelType w:val="hybridMultilevel"/>
    <w:tmpl w:val="BBEE4B9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0">
    <w:nsid w:val="2D7C20CF"/>
    <w:multiLevelType w:val="hybridMultilevel"/>
    <w:tmpl w:val="DEB2DD9C"/>
    <w:lvl w:ilvl="0" w:tplc="EA50C7BA">
      <w:start w:val="1"/>
      <w:numFmt w:val="upperRoman"/>
      <w:lvlText w:val="%1."/>
      <w:lvlJc w:val="left"/>
      <w:pPr>
        <w:ind w:left="1060" w:hanging="720"/>
      </w:pPr>
      <w:rPr>
        <w:rFonts w:hint="default"/>
      </w:rPr>
    </w:lvl>
    <w:lvl w:ilvl="1" w:tplc="280A0019" w:tentative="1">
      <w:start w:val="1"/>
      <w:numFmt w:val="lowerLetter"/>
      <w:lvlText w:val="%2."/>
      <w:lvlJc w:val="left"/>
      <w:pPr>
        <w:ind w:left="1420" w:hanging="360"/>
      </w:pPr>
    </w:lvl>
    <w:lvl w:ilvl="2" w:tplc="280A001B" w:tentative="1">
      <w:start w:val="1"/>
      <w:numFmt w:val="lowerRoman"/>
      <w:lvlText w:val="%3."/>
      <w:lvlJc w:val="right"/>
      <w:pPr>
        <w:ind w:left="2140" w:hanging="180"/>
      </w:pPr>
    </w:lvl>
    <w:lvl w:ilvl="3" w:tplc="280A000F" w:tentative="1">
      <w:start w:val="1"/>
      <w:numFmt w:val="decimal"/>
      <w:lvlText w:val="%4."/>
      <w:lvlJc w:val="left"/>
      <w:pPr>
        <w:ind w:left="2860" w:hanging="360"/>
      </w:pPr>
    </w:lvl>
    <w:lvl w:ilvl="4" w:tplc="280A0019" w:tentative="1">
      <w:start w:val="1"/>
      <w:numFmt w:val="lowerLetter"/>
      <w:lvlText w:val="%5."/>
      <w:lvlJc w:val="left"/>
      <w:pPr>
        <w:ind w:left="3580" w:hanging="360"/>
      </w:pPr>
    </w:lvl>
    <w:lvl w:ilvl="5" w:tplc="280A001B" w:tentative="1">
      <w:start w:val="1"/>
      <w:numFmt w:val="lowerRoman"/>
      <w:lvlText w:val="%6."/>
      <w:lvlJc w:val="right"/>
      <w:pPr>
        <w:ind w:left="4300" w:hanging="180"/>
      </w:pPr>
    </w:lvl>
    <w:lvl w:ilvl="6" w:tplc="280A000F" w:tentative="1">
      <w:start w:val="1"/>
      <w:numFmt w:val="decimal"/>
      <w:lvlText w:val="%7."/>
      <w:lvlJc w:val="left"/>
      <w:pPr>
        <w:ind w:left="5020" w:hanging="360"/>
      </w:pPr>
    </w:lvl>
    <w:lvl w:ilvl="7" w:tplc="280A0019" w:tentative="1">
      <w:start w:val="1"/>
      <w:numFmt w:val="lowerLetter"/>
      <w:lvlText w:val="%8."/>
      <w:lvlJc w:val="left"/>
      <w:pPr>
        <w:ind w:left="5740" w:hanging="360"/>
      </w:pPr>
    </w:lvl>
    <w:lvl w:ilvl="8" w:tplc="280A001B" w:tentative="1">
      <w:start w:val="1"/>
      <w:numFmt w:val="lowerRoman"/>
      <w:lvlText w:val="%9."/>
      <w:lvlJc w:val="right"/>
      <w:pPr>
        <w:ind w:left="6460" w:hanging="180"/>
      </w:pPr>
    </w:lvl>
  </w:abstractNum>
  <w:abstractNum w:abstractNumId="11">
    <w:nsid w:val="2EF47EAF"/>
    <w:multiLevelType w:val="hybridMultilevel"/>
    <w:tmpl w:val="CB249F82"/>
    <w:lvl w:ilvl="0" w:tplc="240A0005">
      <w:start w:val="1"/>
      <w:numFmt w:val="bullet"/>
      <w:lvlText w:val=""/>
      <w:lvlJc w:val="left"/>
      <w:pPr>
        <w:ind w:left="2421" w:hanging="360"/>
      </w:pPr>
      <w:rPr>
        <w:rFonts w:ascii="Wingdings" w:hAnsi="Wingdings" w:hint="default"/>
      </w:rPr>
    </w:lvl>
    <w:lvl w:ilvl="1" w:tplc="240A0003" w:tentative="1">
      <w:start w:val="1"/>
      <w:numFmt w:val="bullet"/>
      <w:lvlText w:val="o"/>
      <w:lvlJc w:val="left"/>
      <w:pPr>
        <w:ind w:left="3141" w:hanging="360"/>
      </w:pPr>
      <w:rPr>
        <w:rFonts w:ascii="Courier New" w:hAnsi="Courier New" w:hint="default"/>
      </w:rPr>
    </w:lvl>
    <w:lvl w:ilvl="2" w:tplc="240A0005" w:tentative="1">
      <w:start w:val="1"/>
      <w:numFmt w:val="bullet"/>
      <w:lvlText w:val=""/>
      <w:lvlJc w:val="left"/>
      <w:pPr>
        <w:ind w:left="3861" w:hanging="360"/>
      </w:pPr>
      <w:rPr>
        <w:rFonts w:ascii="Wingdings" w:hAnsi="Wingdings" w:hint="default"/>
      </w:rPr>
    </w:lvl>
    <w:lvl w:ilvl="3" w:tplc="240A0001" w:tentative="1">
      <w:start w:val="1"/>
      <w:numFmt w:val="bullet"/>
      <w:lvlText w:val=""/>
      <w:lvlJc w:val="left"/>
      <w:pPr>
        <w:ind w:left="4581" w:hanging="360"/>
      </w:pPr>
      <w:rPr>
        <w:rFonts w:ascii="Symbol" w:hAnsi="Symbol" w:hint="default"/>
      </w:rPr>
    </w:lvl>
    <w:lvl w:ilvl="4" w:tplc="240A0003" w:tentative="1">
      <w:start w:val="1"/>
      <w:numFmt w:val="bullet"/>
      <w:lvlText w:val="o"/>
      <w:lvlJc w:val="left"/>
      <w:pPr>
        <w:ind w:left="5301" w:hanging="360"/>
      </w:pPr>
      <w:rPr>
        <w:rFonts w:ascii="Courier New" w:hAnsi="Courier New" w:hint="default"/>
      </w:rPr>
    </w:lvl>
    <w:lvl w:ilvl="5" w:tplc="240A0005" w:tentative="1">
      <w:start w:val="1"/>
      <w:numFmt w:val="bullet"/>
      <w:lvlText w:val=""/>
      <w:lvlJc w:val="left"/>
      <w:pPr>
        <w:ind w:left="6021" w:hanging="360"/>
      </w:pPr>
      <w:rPr>
        <w:rFonts w:ascii="Wingdings" w:hAnsi="Wingdings" w:hint="default"/>
      </w:rPr>
    </w:lvl>
    <w:lvl w:ilvl="6" w:tplc="240A0001" w:tentative="1">
      <w:start w:val="1"/>
      <w:numFmt w:val="bullet"/>
      <w:lvlText w:val=""/>
      <w:lvlJc w:val="left"/>
      <w:pPr>
        <w:ind w:left="6741" w:hanging="360"/>
      </w:pPr>
      <w:rPr>
        <w:rFonts w:ascii="Symbol" w:hAnsi="Symbol" w:hint="default"/>
      </w:rPr>
    </w:lvl>
    <w:lvl w:ilvl="7" w:tplc="240A0003" w:tentative="1">
      <w:start w:val="1"/>
      <w:numFmt w:val="bullet"/>
      <w:lvlText w:val="o"/>
      <w:lvlJc w:val="left"/>
      <w:pPr>
        <w:ind w:left="7461" w:hanging="360"/>
      </w:pPr>
      <w:rPr>
        <w:rFonts w:ascii="Courier New" w:hAnsi="Courier New" w:hint="default"/>
      </w:rPr>
    </w:lvl>
    <w:lvl w:ilvl="8" w:tplc="240A0005" w:tentative="1">
      <w:start w:val="1"/>
      <w:numFmt w:val="bullet"/>
      <w:lvlText w:val=""/>
      <w:lvlJc w:val="left"/>
      <w:pPr>
        <w:ind w:left="8181" w:hanging="360"/>
      </w:pPr>
      <w:rPr>
        <w:rFonts w:ascii="Wingdings" w:hAnsi="Wingdings" w:hint="default"/>
      </w:rPr>
    </w:lvl>
  </w:abstractNum>
  <w:abstractNum w:abstractNumId="12">
    <w:nsid w:val="30EE445A"/>
    <w:multiLevelType w:val="hybridMultilevel"/>
    <w:tmpl w:val="00B8FDD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1280A73"/>
    <w:multiLevelType w:val="hybridMultilevel"/>
    <w:tmpl w:val="338604F6"/>
    <w:lvl w:ilvl="0" w:tplc="DE481066">
      <w:start w:val="2"/>
      <w:numFmt w:val="upperRoman"/>
      <w:lvlText w:val="%1."/>
      <w:lvlJc w:val="right"/>
      <w:pPr>
        <w:ind w:left="10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318628B0"/>
    <w:multiLevelType w:val="multilevel"/>
    <w:tmpl w:val="59F68CC6"/>
    <w:lvl w:ilvl="0">
      <w:start w:val="1"/>
      <w:numFmt w:val="decimal"/>
      <w:lvlText w:val="%1"/>
      <w:lvlJc w:val="left"/>
      <w:pPr>
        <w:ind w:left="480" w:hanging="480"/>
      </w:pPr>
      <w:rPr>
        <w:rFonts w:hint="default"/>
      </w:rPr>
    </w:lvl>
    <w:lvl w:ilvl="1">
      <w:start w:val="3"/>
      <w:numFmt w:val="decimal"/>
      <w:lvlText w:val="%1.%2"/>
      <w:lvlJc w:val="left"/>
      <w:pPr>
        <w:ind w:left="810" w:hanging="480"/>
      </w:pPr>
      <w:rPr>
        <w:rFonts w:hint="default"/>
      </w:rPr>
    </w:lvl>
    <w:lvl w:ilvl="2">
      <w:start w:val="5"/>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15">
    <w:nsid w:val="39BE617E"/>
    <w:multiLevelType w:val="multilevel"/>
    <w:tmpl w:val="D2EC3AB0"/>
    <w:lvl w:ilvl="0">
      <w:start w:val="1"/>
      <w:numFmt w:val="upperRoman"/>
      <w:lvlText w:val="%1."/>
      <w:lvlJc w:val="left"/>
      <w:pPr>
        <w:tabs>
          <w:tab w:val="num" w:pos="720"/>
        </w:tabs>
        <w:ind w:left="720" w:hanging="720"/>
      </w:pPr>
      <w:rPr>
        <w:rFonts w:cs="Times New Roman" w:hint="default"/>
      </w:rPr>
    </w:lvl>
    <w:lvl w:ilvl="1">
      <w:start w:val="1"/>
      <w:numFmt w:val="decimal"/>
      <w:lvlText w:val="%2."/>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16">
    <w:nsid w:val="3DD00EF6"/>
    <w:multiLevelType w:val="hybridMultilevel"/>
    <w:tmpl w:val="6CC65D7C"/>
    <w:lvl w:ilvl="0" w:tplc="280A0017">
      <w:start w:val="1"/>
      <w:numFmt w:val="lowerLetter"/>
      <w:lvlText w:val="%1)"/>
      <w:lvlJc w:val="left"/>
      <w:pPr>
        <w:ind w:left="1780" w:hanging="360"/>
      </w:pPr>
    </w:lvl>
    <w:lvl w:ilvl="1" w:tplc="280A0019" w:tentative="1">
      <w:start w:val="1"/>
      <w:numFmt w:val="lowerLetter"/>
      <w:lvlText w:val="%2."/>
      <w:lvlJc w:val="left"/>
      <w:pPr>
        <w:ind w:left="2500" w:hanging="360"/>
      </w:pPr>
    </w:lvl>
    <w:lvl w:ilvl="2" w:tplc="280A001B" w:tentative="1">
      <w:start w:val="1"/>
      <w:numFmt w:val="lowerRoman"/>
      <w:lvlText w:val="%3."/>
      <w:lvlJc w:val="right"/>
      <w:pPr>
        <w:ind w:left="3220" w:hanging="180"/>
      </w:pPr>
    </w:lvl>
    <w:lvl w:ilvl="3" w:tplc="280A000F" w:tentative="1">
      <w:start w:val="1"/>
      <w:numFmt w:val="decimal"/>
      <w:lvlText w:val="%4."/>
      <w:lvlJc w:val="left"/>
      <w:pPr>
        <w:ind w:left="3940" w:hanging="360"/>
      </w:pPr>
    </w:lvl>
    <w:lvl w:ilvl="4" w:tplc="280A0019" w:tentative="1">
      <w:start w:val="1"/>
      <w:numFmt w:val="lowerLetter"/>
      <w:lvlText w:val="%5."/>
      <w:lvlJc w:val="left"/>
      <w:pPr>
        <w:ind w:left="4660" w:hanging="360"/>
      </w:pPr>
    </w:lvl>
    <w:lvl w:ilvl="5" w:tplc="280A001B" w:tentative="1">
      <w:start w:val="1"/>
      <w:numFmt w:val="lowerRoman"/>
      <w:lvlText w:val="%6."/>
      <w:lvlJc w:val="right"/>
      <w:pPr>
        <w:ind w:left="5380" w:hanging="180"/>
      </w:pPr>
    </w:lvl>
    <w:lvl w:ilvl="6" w:tplc="280A000F" w:tentative="1">
      <w:start w:val="1"/>
      <w:numFmt w:val="decimal"/>
      <w:lvlText w:val="%7."/>
      <w:lvlJc w:val="left"/>
      <w:pPr>
        <w:ind w:left="6100" w:hanging="360"/>
      </w:pPr>
    </w:lvl>
    <w:lvl w:ilvl="7" w:tplc="280A0019" w:tentative="1">
      <w:start w:val="1"/>
      <w:numFmt w:val="lowerLetter"/>
      <w:lvlText w:val="%8."/>
      <w:lvlJc w:val="left"/>
      <w:pPr>
        <w:ind w:left="6820" w:hanging="360"/>
      </w:pPr>
    </w:lvl>
    <w:lvl w:ilvl="8" w:tplc="280A001B" w:tentative="1">
      <w:start w:val="1"/>
      <w:numFmt w:val="lowerRoman"/>
      <w:lvlText w:val="%9."/>
      <w:lvlJc w:val="right"/>
      <w:pPr>
        <w:ind w:left="7540" w:hanging="180"/>
      </w:pPr>
    </w:lvl>
  </w:abstractNum>
  <w:abstractNum w:abstractNumId="17">
    <w:nsid w:val="425861B8"/>
    <w:multiLevelType w:val="hybridMultilevel"/>
    <w:tmpl w:val="9A005E9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nsid w:val="46BB3232"/>
    <w:multiLevelType w:val="hybridMultilevel"/>
    <w:tmpl w:val="D1180D40"/>
    <w:lvl w:ilvl="0" w:tplc="280A0017">
      <w:start w:val="1"/>
      <w:numFmt w:val="lowerLetter"/>
      <w:lvlText w:val="%1)"/>
      <w:lvlJc w:val="left"/>
      <w:pPr>
        <w:ind w:left="1060" w:hanging="360"/>
      </w:pPr>
    </w:lvl>
    <w:lvl w:ilvl="1" w:tplc="280A0019" w:tentative="1">
      <w:start w:val="1"/>
      <w:numFmt w:val="lowerLetter"/>
      <w:lvlText w:val="%2."/>
      <w:lvlJc w:val="left"/>
      <w:pPr>
        <w:ind w:left="1780" w:hanging="360"/>
      </w:pPr>
    </w:lvl>
    <w:lvl w:ilvl="2" w:tplc="280A001B" w:tentative="1">
      <w:start w:val="1"/>
      <w:numFmt w:val="lowerRoman"/>
      <w:lvlText w:val="%3."/>
      <w:lvlJc w:val="right"/>
      <w:pPr>
        <w:ind w:left="2500" w:hanging="180"/>
      </w:pPr>
    </w:lvl>
    <w:lvl w:ilvl="3" w:tplc="280A000F" w:tentative="1">
      <w:start w:val="1"/>
      <w:numFmt w:val="decimal"/>
      <w:lvlText w:val="%4."/>
      <w:lvlJc w:val="left"/>
      <w:pPr>
        <w:ind w:left="3220" w:hanging="360"/>
      </w:pPr>
    </w:lvl>
    <w:lvl w:ilvl="4" w:tplc="280A0019" w:tentative="1">
      <w:start w:val="1"/>
      <w:numFmt w:val="lowerLetter"/>
      <w:lvlText w:val="%5."/>
      <w:lvlJc w:val="left"/>
      <w:pPr>
        <w:ind w:left="3940" w:hanging="360"/>
      </w:pPr>
    </w:lvl>
    <w:lvl w:ilvl="5" w:tplc="280A001B" w:tentative="1">
      <w:start w:val="1"/>
      <w:numFmt w:val="lowerRoman"/>
      <w:lvlText w:val="%6."/>
      <w:lvlJc w:val="right"/>
      <w:pPr>
        <w:ind w:left="4660" w:hanging="180"/>
      </w:pPr>
    </w:lvl>
    <w:lvl w:ilvl="6" w:tplc="280A000F" w:tentative="1">
      <w:start w:val="1"/>
      <w:numFmt w:val="decimal"/>
      <w:lvlText w:val="%7."/>
      <w:lvlJc w:val="left"/>
      <w:pPr>
        <w:ind w:left="5380" w:hanging="360"/>
      </w:pPr>
    </w:lvl>
    <w:lvl w:ilvl="7" w:tplc="280A0019" w:tentative="1">
      <w:start w:val="1"/>
      <w:numFmt w:val="lowerLetter"/>
      <w:lvlText w:val="%8."/>
      <w:lvlJc w:val="left"/>
      <w:pPr>
        <w:ind w:left="6100" w:hanging="360"/>
      </w:pPr>
    </w:lvl>
    <w:lvl w:ilvl="8" w:tplc="280A001B" w:tentative="1">
      <w:start w:val="1"/>
      <w:numFmt w:val="lowerRoman"/>
      <w:lvlText w:val="%9."/>
      <w:lvlJc w:val="right"/>
      <w:pPr>
        <w:ind w:left="6820" w:hanging="180"/>
      </w:pPr>
    </w:lvl>
  </w:abstractNum>
  <w:abstractNum w:abstractNumId="19">
    <w:nsid w:val="51D04F32"/>
    <w:multiLevelType w:val="hybridMultilevel"/>
    <w:tmpl w:val="12B291EE"/>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5FA45BD2"/>
    <w:multiLevelType w:val="multilevel"/>
    <w:tmpl w:val="A5F66072"/>
    <w:lvl w:ilvl="0">
      <w:start w:val="4"/>
      <w:numFmt w:val="decimal"/>
      <w:lvlText w:val="%1"/>
      <w:lvlJc w:val="left"/>
      <w:pPr>
        <w:ind w:left="360" w:hanging="360"/>
      </w:pPr>
      <w:rPr>
        <w:rFonts w:cs="Times New Roman" w:hint="default"/>
      </w:rPr>
    </w:lvl>
    <w:lvl w:ilvl="1">
      <w:start w:val="1"/>
      <w:numFmt w:val="decimal"/>
      <w:lvlText w:val="%1.%2"/>
      <w:lvlJc w:val="left"/>
      <w:pPr>
        <w:ind w:left="1648" w:hanging="360"/>
      </w:pPr>
      <w:rPr>
        <w:rFonts w:cs="Times New Roman" w:hint="default"/>
      </w:rPr>
    </w:lvl>
    <w:lvl w:ilvl="2">
      <w:start w:val="1"/>
      <w:numFmt w:val="bullet"/>
      <w:lvlText w:val=""/>
      <w:lvlJc w:val="left"/>
      <w:pPr>
        <w:ind w:left="3296" w:hanging="720"/>
      </w:pPr>
      <w:rPr>
        <w:rFonts w:ascii="Symbol" w:hAnsi="Symbol" w:hint="default"/>
      </w:rPr>
    </w:lvl>
    <w:lvl w:ilvl="3">
      <w:start w:val="1"/>
      <w:numFmt w:val="decimal"/>
      <w:lvlText w:val="%1.%2.%3.%4"/>
      <w:lvlJc w:val="left"/>
      <w:pPr>
        <w:ind w:left="4584" w:hanging="720"/>
      </w:pPr>
      <w:rPr>
        <w:rFonts w:cs="Times New Roman" w:hint="default"/>
      </w:rPr>
    </w:lvl>
    <w:lvl w:ilvl="4">
      <w:start w:val="1"/>
      <w:numFmt w:val="decimal"/>
      <w:lvlText w:val="%1.%2.%3.%4.%5"/>
      <w:lvlJc w:val="left"/>
      <w:pPr>
        <w:ind w:left="6232" w:hanging="1080"/>
      </w:pPr>
      <w:rPr>
        <w:rFonts w:cs="Times New Roman" w:hint="default"/>
      </w:rPr>
    </w:lvl>
    <w:lvl w:ilvl="5">
      <w:start w:val="1"/>
      <w:numFmt w:val="decimal"/>
      <w:lvlText w:val="%1.%2.%3.%4.%5.%6"/>
      <w:lvlJc w:val="left"/>
      <w:pPr>
        <w:ind w:left="7520" w:hanging="1080"/>
      </w:pPr>
      <w:rPr>
        <w:rFonts w:cs="Times New Roman" w:hint="default"/>
      </w:rPr>
    </w:lvl>
    <w:lvl w:ilvl="6">
      <w:start w:val="1"/>
      <w:numFmt w:val="decimal"/>
      <w:lvlText w:val="%1.%2.%3.%4.%5.%6.%7"/>
      <w:lvlJc w:val="left"/>
      <w:pPr>
        <w:ind w:left="9168" w:hanging="1440"/>
      </w:pPr>
      <w:rPr>
        <w:rFonts w:cs="Times New Roman" w:hint="default"/>
      </w:rPr>
    </w:lvl>
    <w:lvl w:ilvl="7">
      <w:start w:val="1"/>
      <w:numFmt w:val="decimal"/>
      <w:lvlText w:val="%1.%2.%3.%4.%5.%6.%7.%8"/>
      <w:lvlJc w:val="left"/>
      <w:pPr>
        <w:ind w:left="10456" w:hanging="1440"/>
      </w:pPr>
      <w:rPr>
        <w:rFonts w:cs="Times New Roman" w:hint="default"/>
      </w:rPr>
    </w:lvl>
    <w:lvl w:ilvl="8">
      <w:start w:val="1"/>
      <w:numFmt w:val="decimal"/>
      <w:lvlText w:val="%1.%2.%3.%4.%5.%6.%7.%8.%9"/>
      <w:lvlJc w:val="left"/>
      <w:pPr>
        <w:ind w:left="12104" w:hanging="1800"/>
      </w:pPr>
      <w:rPr>
        <w:rFonts w:cs="Times New Roman" w:hint="default"/>
      </w:rPr>
    </w:lvl>
  </w:abstractNum>
  <w:abstractNum w:abstractNumId="21">
    <w:nsid w:val="631F6AC8"/>
    <w:multiLevelType w:val="hybridMultilevel"/>
    <w:tmpl w:val="895CF10A"/>
    <w:lvl w:ilvl="0" w:tplc="2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nsid w:val="63725047"/>
    <w:multiLevelType w:val="hybridMultilevel"/>
    <w:tmpl w:val="1004D68C"/>
    <w:lvl w:ilvl="0" w:tplc="0C0A0001">
      <w:start w:val="1"/>
      <w:numFmt w:val="bullet"/>
      <w:lvlText w:val=""/>
      <w:lvlJc w:val="left"/>
      <w:pPr>
        <w:ind w:left="900" w:hanging="360"/>
      </w:pPr>
      <w:rPr>
        <w:rFonts w:ascii="Symbol" w:hAnsi="Symbol" w:hint="default"/>
      </w:rPr>
    </w:lvl>
    <w:lvl w:ilvl="1" w:tplc="0C0A0003" w:tentative="1">
      <w:start w:val="1"/>
      <w:numFmt w:val="bullet"/>
      <w:lvlText w:val="o"/>
      <w:lvlJc w:val="left"/>
      <w:pPr>
        <w:ind w:left="1620" w:hanging="360"/>
      </w:pPr>
      <w:rPr>
        <w:rFonts w:ascii="Courier New" w:hAnsi="Courier New" w:cs="Courier New" w:hint="default"/>
      </w:rPr>
    </w:lvl>
    <w:lvl w:ilvl="2" w:tplc="0C0A0005" w:tentative="1">
      <w:start w:val="1"/>
      <w:numFmt w:val="bullet"/>
      <w:lvlText w:val=""/>
      <w:lvlJc w:val="left"/>
      <w:pPr>
        <w:ind w:left="2340" w:hanging="360"/>
      </w:pPr>
      <w:rPr>
        <w:rFonts w:ascii="Wingdings" w:hAnsi="Wingdings" w:hint="default"/>
      </w:rPr>
    </w:lvl>
    <w:lvl w:ilvl="3" w:tplc="0C0A0001" w:tentative="1">
      <w:start w:val="1"/>
      <w:numFmt w:val="bullet"/>
      <w:lvlText w:val=""/>
      <w:lvlJc w:val="left"/>
      <w:pPr>
        <w:ind w:left="3060" w:hanging="360"/>
      </w:pPr>
      <w:rPr>
        <w:rFonts w:ascii="Symbol" w:hAnsi="Symbol" w:hint="default"/>
      </w:rPr>
    </w:lvl>
    <w:lvl w:ilvl="4" w:tplc="0C0A0003" w:tentative="1">
      <w:start w:val="1"/>
      <w:numFmt w:val="bullet"/>
      <w:lvlText w:val="o"/>
      <w:lvlJc w:val="left"/>
      <w:pPr>
        <w:ind w:left="3780" w:hanging="360"/>
      </w:pPr>
      <w:rPr>
        <w:rFonts w:ascii="Courier New" w:hAnsi="Courier New" w:cs="Courier New" w:hint="default"/>
      </w:rPr>
    </w:lvl>
    <w:lvl w:ilvl="5" w:tplc="0C0A0005" w:tentative="1">
      <w:start w:val="1"/>
      <w:numFmt w:val="bullet"/>
      <w:lvlText w:val=""/>
      <w:lvlJc w:val="left"/>
      <w:pPr>
        <w:ind w:left="4500" w:hanging="360"/>
      </w:pPr>
      <w:rPr>
        <w:rFonts w:ascii="Wingdings" w:hAnsi="Wingdings" w:hint="default"/>
      </w:rPr>
    </w:lvl>
    <w:lvl w:ilvl="6" w:tplc="0C0A0001" w:tentative="1">
      <w:start w:val="1"/>
      <w:numFmt w:val="bullet"/>
      <w:lvlText w:val=""/>
      <w:lvlJc w:val="left"/>
      <w:pPr>
        <w:ind w:left="5220" w:hanging="360"/>
      </w:pPr>
      <w:rPr>
        <w:rFonts w:ascii="Symbol" w:hAnsi="Symbol" w:hint="default"/>
      </w:rPr>
    </w:lvl>
    <w:lvl w:ilvl="7" w:tplc="0C0A0003" w:tentative="1">
      <w:start w:val="1"/>
      <w:numFmt w:val="bullet"/>
      <w:lvlText w:val="o"/>
      <w:lvlJc w:val="left"/>
      <w:pPr>
        <w:ind w:left="5940" w:hanging="360"/>
      </w:pPr>
      <w:rPr>
        <w:rFonts w:ascii="Courier New" w:hAnsi="Courier New" w:cs="Courier New" w:hint="default"/>
      </w:rPr>
    </w:lvl>
    <w:lvl w:ilvl="8" w:tplc="0C0A0005" w:tentative="1">
      <w:start w:val="1"/>
      <w:numFmt w:val="bullet"/>
      <w:lvlText w:val=""/>
      <w:lvlJc w:val="left"/>
      <w:pPr>
        <w:ind w:left="6660" w:hanging="360"/>
      </w:pPr>
      <w:rPr>
        <w:rFonts w:ascii="Wingdings" w:hAnsi="Wingdings" w:hint="default"/>
      </w:rPr>
    </w:lvl>
  </w:abstractNum>
  <w:abstractNum w:abstractNumId="23">
    <w:nsid w:val="64A558FE"/>
    <w:multiLevelType w:val="hybridMultilevel"/>
    <w:tmpl w:val="92CE5F2A"/>
    <w:lvl w:ilvl="0" w:tplc="240A0001">
      <w:start w:val="1"/>
      <w:numFmt w:val="bullet"/>
      <w:lvlText w:val=""/>
      <w:lvlJc w:val="left"/>
      <w:pPr>
        <w:ind w:left="3101" w:hanging="360"/>
      </w:pPr>
      <w:rPr>
        <w:rFonts w:ascii="Symbol" w:hAnsi="Symbol" w:hint="default"/>
      </w:rPr>
    </w:lvl>
    <w:lvl w:ilvl="1" w:tplc="240A0003" w:tentative="1">
      <w:start w:val="1"/>
      <w:numFmt w:val="bullet"/>
      <w:lvlText w:val="o"/>
      <w:lvlJc w:val="left"/>
      <w:pPr>
        <w:ind w:left="3821" w:hanging="360"/>
      </w:pPr>
      <w:rPr>
        <w:rFonts w:ascii="Courier New" w:hAnsi="Courier New" w:hint="default"/>
      </w:rPr>
    </w:lvl>
    <w:lvl w:ilvl="2" w:tplc="240A0005" w:tentative="1">
      <w:start w:val="1"/>
      <w:numFmt w:val="bullet"/>
      <w:lvlText w:val=""/>
      <w:lvlJc w:val="left"/>
      <w:pPr>
        <w:ind w:left="4541" w:hanging="360"/>
      </w:pPr>
      <w:rPr>
        <w:rFonts w:ascii="Wingdings" w:hAnsi="Wingdings" w:hint="default"/>
      </w:rPr>
    </w:lvl>
    <w:lvl w:ilvl="3" w:tplc="240A0001" w:tentative="1">
      <w:start w:val="1"/>
      <w:numFmt w:val="bullet"/>
      <w:lvlText w:val=""/>
      <w:lvlJc w:val="left"/>
      <w:pPr>
        <w:ind w:left="5261" w:hanging="360"/>
      </w:pPr>
      <w:rPr>
        <w:rFonts w:ascii="Symbol" w:hAnsi="Symbol" w:hint="default"/>
      </w:rPr>
    </w:lvl>
    <w:lvl w:ilvl="4" w:tplc="240A0003" w:tentative="1">
      <w:start w:val="1"/>
      <w:numFmt w:val="bullet"/>
      <w:lvlText w:val="o"/>
      <w:lvlJc w:val="left"/>
      <w:pPr>
        <w:ind w:left="5981" w:hanging="360"/>
      </w:pPr>
      <w:rPr>
        <w:rFonts w:ascii="Courier New" w:hAnsi="Courier New" w:hint="default"/>
      </w:rPr>
    </w:lvl>
    <w:lvl w:ilvl="5" w:tplc="240A0005" w:tentative="1">
      <w:start w:val="1"/>
      <w:numFmt w:val="bullet"/>
      <w:lvlText w:val=""/>
      <w:lvlJc w:val="left"/>
      <w:pPr>
        <w:ind w:left="6701" w:hanging="360"/>
      </w:pPr>
      <w:rPr>
        <w:rFonts w:ascii="Wingdings" w:hAnsi="Wingdings" w:hint="default"/>
      </w:rPr>
    </w:lvl>
    <w:lvl w:ilvl="6" w:tplc="240A0001" w:tentative="1">
      <w:start w:val="1"/>
      <w:numFmt w:val="bullet"/>
      <w:lvlText w:val=""/>
      <w:lvlJc w:val="left"/>
      <w:pPr>
        <w:ind w:left="7421" w:hanging="360"/>
      </w:pPr>
      <w:rPr>
        <w:rFonts w:ascii="Symbol" w:hAnsi="Symbol" w:hint="default"/>
      </w:rPr>
    </w:lvl>
    <w:lvl w:ilvl="7" w:tplc="240A0003" w:tentative="1">
      <w:start w:val="1"/>
      <w:numFmt w:val="bullet"/>
      <w:lvlText w:val="o"/>
      <w:lvlJc w:val="left"/>
      <w:pPr>
        <w:ind w:left="8141" w:hanging="360"/>
      </w:pPr>
      <w:rPr>
        <w:rFonts w:ascii="Courier New" w:hAnsi="Courier New" w:hint="default"/>
      </w:rPr>
    </w:lvl>
    <w:lvl w:ilvl="8" w:tplc="240A0005" w:tentative="1">
      <w:start w:val="1"/>
      <w:numFmt w:val="bullet"/>
      <w:lvlText w:val=""/>
      <w:lvlJc w:val="left"/>
      <w:pPr>
        <w:ind w:left="8861" w:hanging="360"/>
      </w:pPr>
      <w:rPr>
        <w:rFonts w:ascii="Wingdings" w:hAnsi="Wingdings" w:hint="default"/>
      </w:rPr>
    </w:lvl>
  </w:abstractNum>
  <w:abstractNum w:abstractNumId="24">
    <w:nsid w:val="67ED2FB2"/>
    <w:multiLevelType w:val="hybridMultilevel"/>
    <w:tmpl w:val="CA70B18A"/>
    <w:lvl w:ilvl="0" w:tplc="240A0001">
      <w:start w:val="1"/>
      <w:numFmt w:val="bullet"/>
      <w:lvlText w:val=""/>
      <w:lvlJc w:val="left"/>
      <w:pPr>
        <w:ind w:left="2477" w:hanging="360"/>
      </w:pPr>
      <w:rPr>
        <w:rFonts w:ascii="Symbol" w:hAnsi="Symbol" w:hint="default"/>
      </w:rPr>
    </w:lvl>
    <w:lvl w:ilvl="1" w:tplc="240A0003" w:tentative="1">
      <w:start w:val="1"/>
      <w:numFmt w:val="bullet"/>
      <w:lvlText w:val="o"/>
      <w:lvlJc w:val="left"/>
      <w:pPr>
        <w:ind w:left="3197" w:hanging="360"/>
      </w:pPr>
      <w:rPr>
        <w:rFonts w:ascii="Courier New" w:hAnsi="Courier New" w:hint="default"/>
      </w:rPr>
    </w:lvl>
    <w:lvl w:ilvl="2" w:tplc="240A0005" w:tentative="1">
      <w:start w:val="1"/>
      <w:numFmt w:val="bullet"/>
      <w:lvlText w:val=""/>
      <w:lvlJc w:val="left"/>
      <w:pPr>
        <w:ind w:left="3917" w:hanging="360"/>
      </w:pPr>
      <w:rPr>
        <w:rFonts w:ascii="Wingdings" w:hAnsi="Wingdings" w:hint="default"/>
      </w:rPr>
    </w:lvl>
    <w:lvl w:ilvl="3" w:tplc="240A0001" w:tentative="1">
      <w:start w:val="1"/>
      <w:numFmt w:val="bullet"/>
      <w:lvlText w:val=""/>
      <w:lvlJc w:val="left"/>
      <w:pPr>
        <w:ind w:left="4637" w:hanging="360"/>
      </w:pPr>
      <w:rPr>
        <w:rFonts w:ascii="Symbol" w:hAnsi="Symbol" w:hint="default"/>
      </w:rPr>
    </w:lvl>
    <w:lvl w:ilvl="4" w:tplc="240A0003" w:tentative="1">
      <w:start w:val="1"/>
      <w:numFmt w:val="bullet"/>
      <w:lvlText w:val="o"/>
      <w:lvlJc w:val="left"/>
      <w:pPr>
        <w:ind w:left="5357" w:hanging="360"/>
      </w:pPr>
      <w:rPr>
        <w:rFonts w:ascii="Courier New" w:hAnsi="Courier New" w:hint="default"/>
      </w:rPr>
    </w:lvl>
    <w:lvl w:ilvl="5" w:tplc="240A0005" w:tentative="1">
      <w:start w:val="1"/>
      <w:numFmt w:val="bullet"/>
      <w:lvlText w:val=""/>
      <w:lvlJc w:val="left"/>
      <w:pPr>
        <w:ind w:left="6077" w:hanging="360"/>
      </w:pPr>
      <w:rPr>
        <w:rFonts w:ascii="Wingdings" w:hAnsi="Wingdings" w:hint="default"/>
      </w:rPr>
    </w:lvl>
    <w:lvl w:ilvl="6" w:tplc="240A0001" w:tentative="1">
      <w:start w:val="1"/>
      <w:numFmt w:val="bullet"/>
      <w:lvlText w:val=""/>
      <w:lvlJc w:val="left"/>
      <w:pPr>
        <w:ind w:left="6797" w:hanging="360"/>
      </w:pPr>
      <w:rPr>
        <w:rFonts w:ascii="Symbol" w:hAnsi="Symbol" w:hint="default"/>
      </w:rPr>
    </w:lvl>
    <w:lvl w:ilvl="7" w:tplc="240A0003" w:tentative="1">
      <w:start w:val="1"/>
      <w:numFmt w:val="bullet"/>
      <w:lvlText w:val="o"/>
      <w:lvlJc w:val="left"/>
      <w:pPr>
        <w:ind w:left="7517" w:hanging="360"/>
      </w:pPr>
      <w:rPr>
        <w:rFonts w:ascii="Courier New" w:hAnsi="Courier New" w:hint="default"/>
      </w:rPr>
    </w:lvl>
    <w:lvl w:ilvl="8" w:tplc="240A0005" w:tentative="1">
      <w:start w:val="1"/>
      <w:numFmt w:val="bullet"/>
      <w:lvlText w:val=""/>
      <w:lvlJc w:val="left"/>
      <w:pPr>
        <w:ind w:left="8237" w:hanging="360"/>
      </w:pPr>
      <w:rPr>
        <w:rFonts w:ascii="Wingdings" w:hAnsi="Wingdings" w:hint="default"/>
      </w:rPr>
    </w:lvl>
  </w:abstractNum>
  <w:abstractNum w:abstractNumId="25">
    <w:nsid w:val="689B614D"/>
    <w:multiLevelType w:val="hybridMultilevel"/>
    <w:tmpl w:val="6B60AD00"/>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AFD4BDE"/>
    <w:multiLevelType w:val="hybridMultilevel"/>
    <w:tmpl w:val="844617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76310F8C"/>
    <w:multiLevelType w:val="singleLevel"/>
    <w:tmpl w:val="6888AAE4"/>
    <w:lvl w:ilvl="0">
      <w:start w:val="1"/>
      <w:numFmt w:val="decimal"/>
      <w:lvlText w:val="%1."/>
      <w:lvlJc w:val="left"/>
      <w:pPr>
        <w:ind w:left="360" w:hanging="360"/>
      </w:pPr>
      <w:rPr>
        <w:rFonts w:ascii="Times New Roman" w:eastAsia="Times New Roman" w:hAnsi="Times New Roman" w:cs="Times New Roman"/>
      </w:rPr>
    </w:lvl>
  </w:abstractNum>
  <w:abstractNum w:abstractNumId="28">
    <w:nsid w:val="7A4E4B7E"/>
    <w:multiLevelType w:val="hybridMultilevel"/>
    <w:tmpl w:val="B34851FE"/>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num w:numId="1">
    <w:abstractNumId w:val="15"/>
  </w:num>
  <w:num w:numId="2">
    <w:abstractNumId w:val="21"/>
  </w:num>
  <w:num w:numId="3">
    <w:abstractNumId w:val="2"/>
  </w:num>
  <w:num w:numId="4">
    <w:abstractNumId w:val="24"/>
  </w:num>
  <w:num w:numId="5">
    <w:abstractNumId w:val="8"/>
  </w:num>
  <w:num w:numId="6">
    <w:abstractNumId w:val="5"/>
  </w:num>
  <w:num w:numId="7">
    <w:abstractNumId w:val="23"/>
  </w:num>
  <w:num w:numId="8">
    <w:abstractNumId w:val="0"/>
  </w:num>
  <w:num w:numId="9">
    <w:abstractNumId w:val="11"/>
  </w:num>
  <w:num w:numId="10">
    <w:abstractNumId w:val="20"/>
  </w:num>
  <w:num w:numId="11">
    <w:abstractNumId w:val="6"/>
  </w:num>
  <w:num w:numId="12">
    <w:abstractNumId w:val="10"/>
  </w:num>
  <w:num w:numId="13">
    <w:abstractNumId w:val="18"/>
  </w:num>
  <w:num w:numId="14">
    <w:abstractNumId w:val="13"/>
  </w:num>
  <w:num w:numId="15">
    <w:abstractNumId w:val="16"/>
  </w:num>
  <w:num w:numId="16">
    <w:abstractNumId w:val="26"/>
  </w:num>
  <w:num w:numId="17">
    <w:abstractNumId w:val="14"/>
  </w:num>
  <w:num w:numId="18">
    <w:abstractNumId w:val="9"/>
  </w:num>
  <w:num w:numId="19">
    <w:abstractNumId w:val="28"/>
  </w:num>
  <w:num w:numId="20">
    <w:abstractNumId w:val="12"/>
  </w:num>
  <w:num w:numId="21">
    <w:abstractNumId w:val="27"/>
  </w:num>
  <w:num w:numId="22">
    <w:abstractNumId w:val="19"/>
  </w:num>
  <w:num w:numId="23">
    <w:abstractNumId w:val="7"/>
  </w:num>
  <w:num w:numId="24">
    <w:abstractNumId w:val="4"/>
  </w:num>
  <w:num w:numId="25">
    <w:abstractNumId w:val="17"/>
  </w:num>
  <w:num w:numId="26">
    <w:abstractNumId w:val="3"/>
  </w:num>
  <w:num w:numId="27">
    <w:abstractNumId w:val="22"/>
  </w:num>
  <w:num w:numId="28">
    <w:abstractNumId w:val="25"/>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E38"/>
    <w:rsid w:val="00000EB0"/>
    <w:rsid w:val="0000132A"/>
    <w:rsid w:val="00004C8E"/>
    <w:rsid w:val="00006CBC"/>
    <w:rsid w:val="00016E99"/>
    <w:rsid w:val="0002301E"/>
    <w:rsid w:val="00024914"/>
    <w:rsid w:val="00026838"/>
    <w:rsid w:val="00027A17"/>
    <w:rsid w:val="0003328C"/>
    <w:rsid w:val="000356E5"/>
    <w:rsid w:val="00036256"/>
    <w:rsid w:val="00037F70"/>
    <w:rsid w:val="000434DA"/>
    <w:rsid w:val="000479F7"/>
    <w:rsid w:val="00050573"/>
    <w:rsid w:val="00050A2B"/>
    <w:rsid w:val="000553D6"/>
    <w:rsid w:val="00057F85"/>
    <w:rsid w:val="00057FD3"/>
    <w:rsid w:val="00060452"/>
    <w:rsid w:val="000624E9"/>
    <w:rsid w:val="000627FC"/>
    <w:rsid w:val="00064FFD"/>
    <w:rsid w:val="00067ED0"/>
    <w:rsid w:val="00075BCF"/>
    <w:rsid w:val="00075C01"/>
    <w:rsid w:val="00092075"/>
    <w:rsid w:val="000946D9"/>
    <w:rsid w:val="00096010"/>
    <w:rsid w:val="00096F85"/>
    <w:rsid w:val="000A3FD4"/>
    <w:rsid w:val="000A6A3C"/>
    <w:rsid w:val="000B4060"/>
    <w:rsid w:val="000B46F6"/>
    <w:rsid w:val="000B568C"/>
    <w:rsid w:val="000C00C9"/>
    <w:rsid w:val="000C0611"/>
    <w:rsid w:val="000C231B"/>
    <w:rsid w:val="000D0E0A"/>
    <w:rsid w:val="000D1ED8"/>
    <w:rsid w:val="000D36DD"/>
    <w:rsid w:val="000E55F5"/>
    <w:rsid w:val="000E5632"/>
    <w:rsid w:val="000E682A"/>
    <w:rsid w:val="000F0302"/>
    <w:rsid w:val="000F5247"/>
    <w:rsid w:val="000F5ABA"/>
    <w:rsid w:val="00102882"/>
    <w:rsid w:val="00103713"/>
    <w:rsid w:val="001037FB"/>
    <w:rsid w:val="00113A15"/>
    <w:rsid w:val="00113F75"/>
    <w:rsid w:val="001161CA"/>
    <w:rsid w:val="00116F14"/>
    <w:rsid w:val="00146A2A"/>
    <w:rsid w:val="00146DCF"/>
    <w:rsid w:val="0014710D"/>
    <w:rsid w:val="00151605"/>
    <w:rsid w:val="001539D0"/>
    <w:rsid w:val="00154D9D"/>
    <w:rsid w:val="001561C4"/>
    <w:rsid w:val="0016181F"/>
    <w:rsid w:val="00163875"/>
    <w:rsid w:val="00163B37"/>
    <w:rsid w:val="00173AFA"/>
    <w:rsid w:val="001770E7"/>
    <w:rsid w:val="001838B7"/>
    <w:rsid w:val="00184CF1"/>
    <w:rsid w:val="001868C9"/>
    <w:rsid w:val="00190F5D"/>
    <w:rsid w:val="001A3587"/>
    <w:rsid w:val="001A5AB3"/>
    <w:rsid w:val="001A7BFD"/>
    <w:rsid w:val="001B4D78"/>
    <w:rsid w:val="001B6799"/>
    <w:rsid w:val="001B6FA7"/>
    <w:rsid w:val="001C05EC"/>
    <w:rsid w:val="001C4917"/>
    <w:rsid w:val="001C5146"/>
    <w:rsid w:val="001C721B"/>
    <w:rsid w:val="001D368C"/>
    <w:rsid w:val="001D38DB"/>
    <w:rsid w:val="001D7D3B"/>
    <w:rsid w:val="001F21EA"/>
    <w:rsid w:val="001F3951"/>
    <w:rsid w:val="00200081"/>
    <w:rsid w:val="00211DAE"/>
    <w:rsid w:val="00211F82"/>
    <w:rsid w:val="0021357A"/>
    <w:rsid w:val="0021589F"/>
    <w:rsid w:val="00222ED7"/>
    <w:rsid w:val="002255FA"/>
    <w:rsid w:val="00240E15"/>
    <w:rsid w:val="002423E0"/>
    <w:rsid w:val="00242C7E"/>
    <w:rsid w:val="00244F01"/>
    <w:rsid w:val="002455D7"/>
    <w:rsid w:val="00254E4B"/>
    <w:rsid w:val="00261F43"/>
    <w:rsid w:val="00262F3D"/>
    <w:rsid w:val="00267270"/>
    <w:rsid w:val="00276823"/>
    <w:rsid w:val="0028333D"/>
    <w:rsid w:val="00283BD9"/>
    <w:rsid w:val="00291D47"/>
    <w:rsid w:val="002945C4"/>
    <w:rsid w:val="002A0144"/>
    <w:rsid w:val="002A647F"/>
    <w:rsid w:val="002B2C9D"/>
    <w:rsid w:val="002C093E"/>
    <w:rsid w:val="002D10B6"/>
    <w:rsid w:val="002E3E0A"/>
    <w:rsid w:val="002E4FBB"/>
    <w:rsid w:val="002F121C"/>
    <w:rsid w:val="002F6D7B"/>
    <w:rsid w:val="003011E8"/>
    <w:rsid w:val="00301C26"/>
    <w:rsid w:val="00302247"/>
    <w:rsid w:val="00302698"/>
    <w:rsid w:val="0030478B"/>
    <w:rsid w:val="003070D8"/>
    <w:rsid w:val="0030738F"/>
    <w:rsid w:val="003122C3"/>
    <w:rsid w:val="0031510A"/>
    <w:rsid w:val="00333A05"/>
    <w:rsid w:val="00342693"/>
    <w:rsid w:val="00342ABF"/>
    <w:rsid w:val="003527E9"/>
    <w:rsid w:val="00356EF0"/>
    <w:rsid w:val="00360DFA"/>
    <w:rsid w:val="003614B2"/>
    <w:rsid w:val="00363348"/>
    <w:rsid w:val="00366C5B"/>
    <w:rsid w:val="00371BE0"/>
    <w:rsid w:val="00385B84"/>
    <w:rsid w:val="00386C6E"/>
    <w:rsid w:val="003927A7"/>
    <w:rsid w:val="003939FF"/>
    <w:rsid w:val="003945CA"/>
    <w:rsid w:val="00396D53"/>
    <w:rsid w:val="00397B3E"/>
    <w:rsid w:val="003A1E3C"/>
    <w:rsid w:val="003A22AD"/>
    <w:rsid w:val="003A2799"/>
    <w:rsid w:val="003A693F"/>
    <w:rsid w:val="003A6E88"/>
    <w:rsid w:val="003B018F"/>
    <w:rsid w:val="003B62A2"/>
    <w:rsid w:val="003B77A3"/>
    <w:rsid w:val="003C1764"/>
    <w:rsid w:val="003D2784"/>
    <w:rsid w:val="003E0B83"/>
    <w:rsid w:val="003E2DB2"/>
    <w:rsid w:val="003E6E38"/>
    <w:rsid w:val="003F2C62"/>
    <w:rsid w:val="003F6290"/>
    <w:rsid w:val="003F6659"/>
    <w:rsid w:val="00403482"/>
    <w:rsid w:val="00411410"/>
    <w:rsid w:val="004148EB"/>
    <w:rsid w:val="00422CDB"/>
    <w:rsid w:val="004248E5"/>
    <w:rsid w:val="004332F4"/>
    <w:rsid w:val="00437454"/>
    <w:rsid w:val="00440725"/>
    <w:rsid w:val="004430D6"/>
    <w:rsid w:val="00443F1F"/>
    <w:rsid w:val="00444613"/>
    <w:rsid w:val="00447B95"/>
    <w:rsid w:val="004602A2"/>
    <w:rsid w:val="00460D02"/>
    <w:rsid w:val="004638D8"/>
    <w:rsid w:val="00467C32"/>
    <w:rsid w:val="00476B69"/>
    <w:rsid w:val="00480417"/>
    <w:rsid w:val="004806ED"/>
    <w:rsid w:val="0048585C"/>
    <w:rsid w:val="00493574"/>
    <w:rsid w:val="004A06DB"/>
    <w:rsid w:val="004A7672"/>
    <w:rsid w:val="004A7716"/>
    <w:rsid w:val="004B3E05"/>
    <w:rsid w:val="004B55D1"/>
    <w:rsid w:val="004C3C97"/>
    <w:rsid w:val="004C5523"/>
    <w:rsid w:val="004D497C"/>
    <w:rsid w:val="004E4CB0"/>
    <w:rsid w:val="004E7EE0"/>
    <w:rsid w:val="004F1B4C"/>
    <w:rsid w:val="00512797"/>
    <w:rsid w:val="00516787"/>
    <w:rsid w:val="00520485"/>
    <w:rsid w:val="00521FD4"/>
    <w:rsid w:val="00543409"/>
    <w:rsid w:val="00543984"/>
    <w:rsid w:val="00544179"/>
    <w:rsid w:val="00545EDE"/>
    <w:rsid w:val="00551D8A"/>
    <w:rsid w:val="00556567"/>
    <w:rsid w:val="0056149A"/>
    <w:rsid w:val="00570490"/>
    <w:rsid w:val="005729B0"/>
    <w:rsid w:val="0058260C"/>
    <w:rsid w:val="00582E07"/>
    <w:rsid w:val="00585F19"/>
    <w:rsid w:val="00586B22"/>
    <w:rsid w:val="00590F25"/>
    <w:rsid w:val="005956EA"/>
    <w:rsid w:val="005A2FDD"/>
    <w:rsid w:val="005B61D5"/>
    <w:rsid w:val="005C748A"/>
    <w:rsid w:val="005D1B37"/>
    <w:rsid w:val="005D1C03"/>
    <w:rsid w:val="005D3493"/>
    <w:rsid w:val="005D5D91"/>
    <w:rsid w:val="005E0FC5"/>
    <w:rsid w:val="005E1CFE"/>
    <w:rsid w:val="005E2CA2"/>
    <w:rsid w:val="005F02BB"/>
    <w:rsid w:val="005F31B4"/>
    <w:rsid w:val="005F3E0C"/>
    <w:rsid w:val="006004A9"/>
    <w:rsid w:val="00603EC4"/>
    <w:rsid w:val="00622F95"/>
    <w:rsid w:val="006236B3"/>
    <w:rsid w:val="006242FB"/>
    <w:rsid w:val="0062477B"/>
    <w:rsid w:val="00626579"/>
    <w:rsid w:val="00631834"/>
    <w:rsid w:val="00635A27"/>
    <w:rsid w:val="00646214"/>
    <w:rsid w:val="0065019C"/>
    <w:rsid w:val="00661090"/>
    <w:rsid w:val="00665714"/>
    <w:rsid w:val="006661F3"/>
    <w:rsid w:val="00672493"/>
    <w:rsid w:val="00677931"/>
    <w:rsid w:val="0068044A"/>
    <w:rsid w:val="00685AC9"/>
    <w:rsid w:val="00690818"/>
    <w:rsid w:val="00692553"/>
    <w:rsid w:val="006A53EB"/>
    <w:rsid w:val="006B0A42"/>
    <w:rsid w:val="006B172F"/>
    <w:rsid w:val="006B3B26"/>
    <w:rsid w:val="006B66FA"/>
    <w:rsid w:val="006D0B72"/>
    <w:rsid w:val="006E3805"/>
    <w:rsid w:val="006E4F28"/>
    <w:rsid w:val="00701D5C"/>
    <w:rsid w:val="00704D89"/>
    <w:rsid w:val="00713000"/>
    <w:rsid w:val="0071575B"/>
    <w:rsid w:val="0073117D"/>
    <w:rsid w:val="00742F33"/>
    <w:rsid w:val="00743803"/>
    <w:rsid w:val="0074398A"/>
    <w:rsid w:val="00743EC4"/>
    <w:rsid w:val="00746637"/>
    <w:rsid w:val="00746C27"/>
    <w:rsid w:val="007501F6"/>
    <w:rsid w:val="00753CB9"/>
    <w:rsid w:val="00761C4E"/>
    <w:rsid w:val="0077062F"/>
    <w:rsid w:val="0077113D"/>
    <w:rsid w:val="007802EF"/>
    <w:rsid w:val="007A597A"/>
    <w:rsid w:val="007A7118"/>
    <w:rsid w:val="007A720E"/>
    <w:rsid w:val="007B179C"/>
    <w:rsid w:val="007B4CD8"/>
    <w:rsid w:val="007B54C1"/>
    <w:rsid w:val="007B7F09"/>
    <w:rsid w:val="007C1B4C"/>
    <w:rsid w:val="007C6F8F"/>
    <w:rsid w:val="007C781F"/>
    <w:rsid w:val="007D1B5B"/>
    <w:rsid w:val="007F21F7"/>
    <w:rsid w:val="007F2810"/>
    <w:rsid w:val="007F39B7"/>
    <w:rsid w:val="00802492"/>
    <w:rsid w:val="008109E1"/>
    <w:rsid w:val="008239F3"/>
    <w:rsid w:val="00825AB5"/>
    <w:rsid w:val="00826422"/>
    <w:rsid w:val="008368D5"/>
    <w:rsid w:val="0084072F"/>
    <w:rsid w:val="008416AF"/>
    <w:rsid w:val="00843D07"/>
    <w:rsid w:val="0084630C"/>
    <w:rsid w:val="00853A0C"/>
    <w:rsid w:val="008546E5"/>
    <w:rsid w:val="0085487A"/>
    <w:rsid w:val="00857521"/>
    <w:rsid w:val="00857D2E"/>
    <w:rsid w:val="00862002"/>
    <w:rsid w:val="00870DAB"/>
    <w:rsid w:val="00874804"/>
    <w:rsid w:val="00876FC3"/>
    <w:rsid w:val="008821AA"/>
    <w:rsid w:val="00883959"/>
    <w:rsid w:val="00884083"/>
    <w:rsid w:val="008850C7"/>
    <w:rsid w:val="00886452"/>
    <w:rsid w:val="00887246"/>
    <w:rsid w:val="0089099D"/>
    <w:rsid w:val="0089585C"/>
    <w:rsid w:val="008A1B1B"/>
    <w:rsid w:val="008A515C"/>
    <w:rsid w:val="008B14F2"/>
    <w:rsid w:val="008B4C15"/>
    <w:rsid w:val="008D31AA"/>
    <w:rsid w:val="008D44BF"/>
    <w:rsid w:val="008D506D"/>
    <w:rsid w:val="008D7115"/>
    <w:rsid w:val="008E0E7C"/>
    <w:rsid w:val="008E5AB3"/>
    <w:rsid w:val="008E7143"/>
    <w:rsid w:val="008F1EF2"/>
    <w:rsid w:val="00900D94"/>
    <w:rsid w:val="00900E56"/>
    <w:rsid w:val="00901D12"/>
    <w:rsid w:val="0090383B"/>
    <w:rsid w:val="00906606"/>
    <w:rsid w:val="0091014E"/>
    <w:rsid w:val="00916172"/>
    <w:rsid w:val="00921678"/>
    <w:rsid w:val="00922E79"/>
    <w:rsid w:val="00923311"/>
    <w:rsid w:val="0093352B"/>
    <w:rsid w:val="00935FAE"/>
    <w:rsid w:val="00936071"/>
    <w:rsid w:val="00962289"/>
    <w:rsid w:val="00964E3B"/>
    <w:rsid w:val="00966773"/>
    <w:rsid w:val="00972747"/>
    <w:rsid w:val="009748B8"/>
    <w:rsid w:val="009748C8"/>
    <w:rsid w:val="0097794B"/>
    <w:rsid w:val="00983FD7"/>
    <w:rsid w:val="00987AF9"/>
    <w:rsid w:val="00992BEE"/>
    <w:rsid w:val="0099389B"/>
    <w:rsid w:val="009A025C"/>
    <w:rsid w:val="009B1867"/>
    <w:rsid w:val="009B5963"/>
    <w:rsid w:val="009E2860"/>
    <w:rsid w:val="009F1A2A"/>
    <w:rsid w:val="009F5A17"/>
    <w:rsid w:val="00A16D7E"/>
    <w:rsid w:val="00A20889"/>
    <w:rsid w:val="00A20B85"/>
    <w:rsid w:val="00A22B6C"/>
    <w:rsid w:val="00A3159D"/>
    <w:rsid w:val="00A34EE0"/>
    <w:rsid w:val="00A47B46"/>
    <w:rsid w:val="00A52C32"/>
    <w:rsid w:val="00A60712"/>
    <w:rsid w:val="00A608B2"/>
    <w:rsid w:val="00A65E37"/>
    <w:rsid w:val="00A80447"/>
    <w:rsid w:val="00A830DA"/>
    <w:rsid w:val="00A91D74"/>
    <w:rsid w:val="00A9316F"/>
    <w:rsid w:val="00A93A6D"/>
    <w:rsid w:val="00A9725B"/>
    <w:rsid w:val="00AA4010"/>
    <w:rsid w:val="00AB1F75"/>
    <w:rsid w:val="00AB4D68"/>
    <w:rsid w:val="00AC6FB1"/>
    <w:rsid w:val="00AC7ABB"/>
    <w:rsid w:val="00AD26C3"/>
    <w:rsid w:val="00AD4B22"/>
    <w:rsid w:val="00AD7D56"/>
    <w:rsid w:val="00AE2D0B"/>
    <w:rsid w:val="00AF361D"/>
    <w:rsid w:val="00AF3AD0"/>
    <w:rsid w:val="00AF41F1"/>
    <w:rsid w:val="00AF6A5C"/>
    <w:rsid w:val="00B009C5"/>
    <w:rsid w:val="00B16EDE"/>
    <w:rsid w:val="00B20FFD"/>
    <w:rsid w:val="00B23D09"/>
    <w:rsid w:val="00B3065B"/>
    <w:rsid w:val="00B31C5E"/>
    <w:rsid w:val="00B36223"/>
    <w:rsid w:val="00B36547"/>
    <w:rsid w:val="00B41DFA"/>
    <w:rsid w:val="00B42EC3"/>
    <w:rsid w:val="00B44535"/>
    <w:rsid w:val="00B45324"/>
    <w:rsid w:val="00B47533"/>
    <w:rsid w:val="00B51CE9"/>
    <w:rsid w:val="00B5323A"/>
    <w:rsid w:val="00B549A0"/>
    <w:rsid w:val="00B62302"/>
    <w:rsid w:val="00B6294C"/>
    <w:rsid w:val="00B70F8B"/>
    <w:rsid w:val="00B7135D"/>
    <w:rsid w:val="00B77DEA"/>
    <w:rsid w:val="00B91352"/>
    <w:rsid w:val="00B9413F"/>
    <w:rsid w:val="00BA7211"/>
    <w:rsid w:val="00BB115D"/>
    <w:rsid w:val="00BB1436"/>
    <w:rsid w:val="00BB18AE"/>
    <w:rsid w:val="00BC230C"/>
    <w:rsid w:val="00BC25D6"/>
    <w:rsid w:val="00BC7332"/>
    <w:rsid w:val="00BC752A"/>
    <w:rsid w:val="00BD6F40"/>
    <w:rsid w:val="00BE0FCC"/>
    <w:rsid w:val="00BE2636"/>
    <w:rsid w:val="00BE3173"/>
    <w:rsid w:val="00BE3FAB"/>
    <w:rsid w:val="00C062A9"/>
    <w:rsid w:val="00C15C57"/>
    <w:rsid w:val="00C16BF7"/>
    <w:rsid w:val="00C23653"/>
    <w:rsid w:val="00C34CFA"/>
    <w:rsid w:val="00C35AEB"/>
    <w:rsid w:val="00C6045B"/>
    <w:rsid w:val="00C707EB"/>
    <w:rsid w:val="00C70EAD"/>
    <w:rsid w:val="00C71F2F"/>
    <w:rsid w:val="00C80699"/>
    <w:rsid w:val="00C93EE0"/>
    <w:rsid w:val="00C94BBF"/>
    <w:rsid w:val="00C95A75"/>
    <w:rsid w:val="00CA4394"/>
    <w:rsid w:val="00CA683B"/>
    <w:rsid w:val="00CA6BCA"/>
    <w:rsid w:val="00CA6FBC"/>
    <w:rsid w:val="00CB5B0B"/>
    <w:rsid w:val="00CC2A42"/>
    <w:rsid w:val="00CC442D"/>
    <w:rsid w:val="00CC5F39"/>
    <w:rsid w:val="00CD26E8"/>
    <w:rsid w:val="00CE279F"/>
    <w:rsid w:val="00CE454C"/>
    <w:rsid w:val="00CE4E09"/>
    <w:rsid w:val="00CF5649"/>
    <w:rsid w:val="00CF5FBA"/>
    <w:rsid w:val="00D03801"/>
    <w:rsid w:val="00D04F62"/>
    <w:rsid w:val="00D239C7"/>
    <w:rsid w:val="00D35C71"/>
    <w:rsid w:val="00D56012"/>
    <w:rsid w:val="00D56FB7"/>
    <w:rsid w:val="00D62A7B"/>
    <w:rsid w:val="00D63264"/>
    <w:rsid w:val="00D63681"/>
    <w:rsid w:val="00D71BE2"/>
    <w:rsid w:val="00D77724"/>
    <w:rsid w:val="00D808A3"/>
    <w:rsid w:val="00D879E4"/>
    <w:rsid w:val="00D91196"/>
    <w:rsid w:val="00DA0A51"/>
    <w:rsid w:val="00DA34A5"/>
    <w:rsid w:val="00DA70E4"/>
    <w:rsid w:val="00DB272B"/>
    <w:rsid w:val="00DB6323"/>
    <w:rsid w:val="00DC4FDE"/>
    <w:rsid w:val="00DC63D8"/>
    <w:rsid w:val="00DC69DB"/>
    <w:rsid w:val="00DD35A2"/>
    <w:rsid w:val="00DE081C"/>
    <w:rsid w:val="00DE37E3"/>
    <w:rsid w:val="00DE6873"/>
    <w:rsid w:val="00DF037D"/>
    <w:rsid w:val="00DF0DBC"/>
    <w:rsid w:val="00DF78CE"/>
    <w:rsid w:val="00E00E7B"/>
    <w:rsid w:val="00E053EB"/>
    <w:rsid w:val="00E10115"/>
    <w:rsid w:val="00E10AD9"/>
    <w:rsid w:val="00E11925"/>
    <w:rsid w:val="00E144E8"/>
    <w:rsid w:val="00E16EC5"/>
    <w:rsid w:val="00E2413F"/>
    <w:rsid w:val="00E30211"/>
    <w:rsid w:val="00E37E5C"/>
    <w:rsid w:val="00E40062"/>
    <w:rsid w:val="00E45BD1"/>
    <w:rsid w:val="00E54689"/>
    <w:rsid w:val="00E610AC"/>
    <w:rsid w:val="00E637A6"/>
    <w:rsid w:val="00E6649C"/>
    <w:rsid w:val="00E71D37"/>
    <w:rsid w:val="00E744D8"/>
    <w:rsid w:val="00E75B3F"/>
    <w:rsid w:val="00E85AF2"/>
    <w:rsid w:val="00E86C25"/>
    <w:rsid w:val="00E87883"/>
    <w:rsid w:val="00EA0127"/>
    <w:rsid w:val="00EA3D02"/>
    <w:rsid w:val="00EA41CB"/>
    <w:rsid w:val="00EB1691"/>
    <w:rsid w:val="00EB2805"/>
    <w:rsid w:val="00EC4594"/>
    <w:rsid w:val="00EC6C0C"/>
    <w:rsid w:val="00ED2916"/>
    <w:rsid w:val="00ED609A"/>
    <w:rsid w:val="00ED7408"/>
    <w:rsid w:val="00EE00E8"/>
    <w:rsid w:val="00EE116F"/>
    <w:rsid w:val="00EE1727"/>
    <w:rsid w:val="00EE65DD"/>
    <w:rsid w:val="00EE6FBF"/>
    <w:rsid w:val="00F03498"/>
    <w:rsid w:val="00F05CBC"/>
    <w:rsid w:val="00F13BBE"/>
    <w:rsid w:val="00F25FA0"/>
    <w:rsid w:val="00F436FE"/>
    <w:rsid w:val="00F51DF5"/>
    <w:rsid w:val="00F52982"/>
    <w:rsid w:val="00F57A80"/>
    <w:rsid w:val="00F63FB2"/>
    <w:rsid w:val="00F71768"/>
    <w:rsid w:val="00F74FEC"/>
    <w:rsid w:val="00F94E66"/>
    <w:rsid w:val="00F97CEB"/>
    <w:rsid w:val="00FA01F4"/>
    <w:rsid w:val="00FA03FC"/>
    <w:rsid w:val="00FA2652"/>
    <w:rsid w:val="00FA3BD3"/>
    <w:rsid w:val="00FB63A0"/>
    <w:rsid w:val="00FB6EF5"/>
    <w:rsid w:val="00FC20F5"/>
    <w:rsid w:val="00FC4936"/>
    <w:rsid w:val="00FD1145"/>
    <w:rsid w:val="00FD52F9"/>
    <w:rsid w:val="00FE0A3B"/>
    <w:rsid w:val="00FE4C10"/>
    <w:rsid w:val="00FE6A6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5:docId w15:val="{7665EBEE-BB5D-481B-9267-0BEA09426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E38"/>
    <w:pPr>
      <w:spacing w:after="0" w:line="240" w:lineRule="auto"/>
    </w:pPr>
    <w:rPr>
      <w:rFonts w:ascii="Times New Roman" w:eastAsia="Times New Roman" w:hAnsi="Times New Roman" w:cs="Times New Roman"/>
      <w:kern w:val="16"/>
      <w:sz w:val="24"/>
      <w:szCs w:val="24"/>
      <w:lang w:val="es-ES" w:eastAsia="es-ES"/>
    </w:rPr>
  </w:style>
  <w:style w:type="paragraph" w:styleId="Ttulo1">
    <w:name w:val="heading 1"/>
    <w:basedOn w:val="Normal"/>
    <w:link w:val="Ttulo1Car"/>
    <w:uiPriority w:val="9"/>
    <w:qFormat/>
    <w:rsid w:val="00AA4010"/>
    <w:pPr>
      <w:spacing w:before="100" w:beforeAutospacing="1" w:after="100" w:afterAutospacing="1"/>
      <w:outlineLvl w:val="0"/>
    </w:pPr>
    <w:rPr>
      <w:b/>
      <w:bCs/>
      <w:kern w:val="36"/>
      <w:sz w:val="48"/>
      <w:szCs w:val="48"/>
      <w:lang w:val="es-PE" w:eastAsia="es-PE"/>
    </w:rPr>
  </w:style>
  <w:style w:type="paragraph" w:styleId="Ttulo2">
    <w:name w:val="heading 2"/>
    <w:basedOn w:val="Normal"/>
    <w:next w:val="Normal"/>
    <w:link w:val="Ttulo2Car"/>
    <w:uiPriority w:val="9"/>
    <w:unhideWhenUsed/>
    <w:qFormat/>
    <w:rsid w:val="00A804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E6E38"/>
    <w:pPr>
      <w:ind w:left="708"/>
    </w:pPr>
  </w:style>
  <w:style w:type="character" w:customStyle="1" w:styleId="hps">
    <w:name w:val="hps"/>
    <w:basedOn w:val="Fuentedeprrafopredeter"/>
    <w:rsid w:val="007501F6"/>
  </w:style>
  <w:style w:type="character" w:customStyle="1" w:styleId="atn">
    <w:name w:val="atn"/>
    <w:basedOn w:val="Fuentedeprrafopredeter"/>
    <w:rsid w:val="007501F6"/>
  </w:style>
  <w:style w:type="character" w:customStyle="1" w:styleId="longtext">
    <w:name w:val="long_text"/>
    <w:basedOn w:val="Fuentedeprrafopredeter"/>
    <w:rsid w:val="007501F6"/>
  </w:style>
  <w:style w:type="character" w:styleId="Hipervnculo">
    <w:name w:val="Hyperlink"/>
    <w:basedOn w:val="Fuentedeprrafopredeter"/>
    <w:uiPriority w:val="99"/>
    <w:unhideWhenUsed/>
    <w:rsid w:val="007C781F"/>
    <w:rPr>
      <w:color w:val="0000FF"/>
      <w:u w:val="single"/>
    </w:rPr>
  </w:style>
  <w:style w:type="character" w:customStyle="1" w:styleId="name">
    <w:name w:val="name"/>
    <w:basedOn w:val="Fuentedeprrafopredeter"/>
    <w:rsid w:val="007C781F"/>
  </w:style>
  <w:style w:type="character" w:customStyle="1" w:styleId="slug-vol">
    <w:name w:val="slug-vol"/>
    <w:basedOn w:val="Fuentedeprrafopredeter"/>
    <w:rsid w:val="007C781F"/>
  </w:style>
  <w:style w:type="character" w:customStyle="1" w:styleId="slug-issue">
    <w:name w:val="slug-issue"/>
    <w:basedOn w:val="Fuentedeprrafopredeter"/>
    <w:rsid w:val="007C781F"/>
  </w:style>
  <w:style w:type="character" w:styleId="CitaHTML">
    <w:name w:val="HTML Cite"/>
    <w:basedOn w:val="Fuentedeprrafopredeter"/>
    <w:uiPriority w:val="99"/>
    <w:semiHidden/>
    <w:unhideWhenUsed/>
    <w:rsid w:val="007C781F"/>
    <w:rPr>
      <w:i/>
      <w:iCs/>
    </w:rPr>
  </w:style>
  <w:style w:type="character" w:styleId="Textoennegrita">
    <w:name w:val="Strong"/>
    <w:basedOn w:val="Fuentedeprrafopredeter"/>
    <w:uiPriority w:val="22"/>
    <w:qFormat/>
    <w:rsid w:val="007C781F"/>
    <w:rPr>
      <w:b/>
      <w:bCs/>
    </w:rPr>
  </w:style>
  <w:style w:type="character" w:customStyle="1" w:styleId="cit-pub-date">
    <w:name w:val="cit-pub-date"/>
    <w:basedOn w:val="Fuentedeprrafopredeter"/>
    <w:rsid w:val="007C781F"/>
  </w:style>
  <w:style w:type="character" w:customStyle="1" w:styleId="cit-source">
    <w:name w:val="cit-source"/>
    <w:basedOn w:val="Fuentedeprrafopredeter"/>
    <w:rsid w:val="007C781F"/>
  </w:style>
  <w:style w:type="character" w:customStyle="1" w:styleId="cit-vol3">
    <w:name w:val="cit-vol3"/>
    <w:basedOn w:val="Fuentedeprrafopredeter"/>
    <w:rsid w:val="007C781F"/>
  </w:style>
  <w:style w:type="character" w:customStyle="1" w:styleId="cit-fpage">
    <w:name w:val="cit-fpage"/>
    <w:basedOn w:val="Fuentedeprrafopredeter"/>
    <w:rsid w:val="007C781F"/>
  </w:style>
  <w:style w:type="paragraph" w:styleId="z-Principiodelformulario">
    <w:name w:val="HTML Top of Form"/>
    <w:basedOn w:val="Normal"/>
    <w:next w:val="Normal"/>
    <w:link w:val="z-PrincipiodelformularioCar"/>
    <w:hidden/>
    <w:uiPriority w:val="99"/>
    <w:semiHidden/>
    <w:unhideWhenUsed/>
    <w:rsid w:val="00DF78CE"/>
    <w:pPr>
      <w:pBdr>
        <w:bottom w:val="single" w:sz="6" w:space="1" w:color="auto"/>
      </w:pBdr>
      <w:jc w:val="center"/>
    </w:pPr>
    <w:rPr>
      <w:rFonts w:ascii="Arial" w:hAnsi="Arial" w:cs="Arial"/>
      <w:vanish/>
      <w:kern w:val="0"/>
      <w:sz w:val="16"/>
      <w:szCs w:val="16"/>
      <w:lang w:val="es-PE" w:eastAsia="es-PE"/>
    </w:rPr>
  </w:style>
  <w:style w:type="character" w:customStyle="1" w:styleId="z-PrincipiodelformularioCar">
    <w:name w:val="z-Principio del formulario Car"/>
    <w:basedOn w:val="Fuentedeprrafopredeter"/>
    <w:link w:val="z-Principiodelformulario"/>
    <w:uiPriority w:val="99"/>
    <w:semiHidden/>
    <w:rsid w:val="00DF78CE"/>
    <w:rPr>
      <w:rFonts w:ascii="Arial" w:eastAsia="Times New Roman" w:hAnsi="Arial" w:cs="Arial"/>
      <w:vanish/>
      <w:sz w:val="16"/>
      <w:szCs w:val="16"/>
      <w:lang w:eastAsia="es-PE"/>
    </w:rPr>
  </w:style>
  <w:style w:type="paragraph" w:styleId="z-Finaldelformulario">
    <w:name w:val="HTML Bottom of Form"/>
    <w:basedOn w:val="Normal"/>
    <w:next w:val="Normal"/>
    <w:link w:val="z-FinaldelformularioCar"/>
    <w:hidden/>
    <w:uiPriority w:val="99"/>
    <w:semiHidden/>
    <w:unhideWhenUsed/>
    <w:rsid w:val="00DF78CE"/>
    <w:pPr>
      <w:pBdr>
        <w:top w:val="single" w:sz="6" w:space="1" w:color="auto"/>
      </w:pBdr>
      <w:jc w:val="center"/>
    </w:pPr>
    <w:rPr>
      <w:rFonts w:ascii="Arial" w:hAnsi="Arial" w:cs="Arial"/>
      <w:vanish/>
      <w:kern w:val="0"/>
      <w:sz w:val="16"/>
      <w:szCs w:val="16"/>
      <w:lang w:val="es-PE" w:eastAsia="es-PE"/>
    </w:rPr>
  </w:style>
  <w:style w:type="character" w:customStyle="1" w:styleId="z-FinaldelformularioCar">
    <w:name w:val="z-Final del formulario Car"/>
    <w:basedOn w:val="Fuentedeprrafopredeter"/>
    <w:link w:val="z-Finaldelformulario"/>
    <w:uiPriority w:val="99"/>
    <w:semiHidden/>
    <w:rsid w:val="00DF78CE"/>
    <w:rPr>
      <w:rFonts w:ascii="Arial" w:eastAsia="Times New Roman" w:hAnsi="Arial" w:cs="Arial"/>
      <w:vanish/>
      <w:sz w:val="16"/>
      <w:szCs w:val="16"/>
      <w:lang w:eastAsia="es-PE"/>
    </w:rPr>
  </w:style>
  <w:style w:type="character" w:customStyle="1" w:styleId="gt-ft-text1">
    <w:name w:val="gt-ft-text1"/>
    <w:basedOn w:val="Fuentedeprrafopredeter"/>
    <w:rsid w:val="00DF78CE"/>
  </w:style>
  <w:style w:type="character" w:customStyle="1" w:styleId="goog-submenu-arrow2">
    <w:name w:val="goog-submenu-arrow2"/>
    <w:basedOn w:val="Fuentedeprrafopredeter"/>
    <w:rsid w:val="00DF78CE"/>
  </w:style>
  <w:style w:type="character" w:customStyle="1" w:styleId="Ttulo1Car">
    <w:name w:val="Título 1 Car"/>
    <w:basedOn w:val="Fuentedeprrafopredeter"/>
    <w:link w:val="Ttulo1"/>
    <w:uiPriority w:val="9"/>
    <w:rsid w:val="00AA4010"/>
    <w:rPr>
      <w:rFonts w:ascii="Times New Roman" w:eastAsia="Times New Roman" w:hAnsi="Times New Roman" w:cs="Times New Roman"/>
      <w:b/>
      <w:bCs/>
      <w:kern w:val="36"/>
      <w:sz w:val="48"/>
      <w:szCs w:val="48"/>
      <w:lang w:eastAsia="es-PE"/>
    </w:rPr>
  </w:style>
  <w:style w:type="character" w:styleId="nfasis">
    <w:name w:val="Emphasis"/>
    <w:basedOn w:val="Fuentedeprrafopredeter"/>
    <w:uiPriority w:val="20"/>
    <w:qFormat/>
    <w:rsid w:val="0090383B"/>
    <w:rPr>
      <w:i/>
      <w:iCs/>
    </w:rPr>
  </w:style>
  <w:style w:type="character" w:customStyle="1" w:styleId="author">
    <w:name w:val="author"/>
    <w:basedOn w:val="Fuentedeprrafopredeter"/>
    <w:rsid w:val="00D04F62"/>
  </w:style>
  <w:style w:type="character" w:customStyle="1" w:styleId="articletitle">
    <w:name w:val="articletitle"/>
    <w:basedOn w:val="Fuentedeprrafopredeter"/>
    <w:rsid w:val="00D04F62"/>
  </w:style>
  <w:style w:type="character" w:customStyle="1" w:styleId="journaltitle2">
    <w:name w:val="journaltitle2"/>
    <w:basedOn w:val="Fuentedeprrafopredeter"/>
    <w:rsid w:val="00D04F62"/>
    <w:rPr>
      <w:i/>
      <w:iCs/>
    </w:rPr>
  </w:style>
  <w:style w:type="character" w:customStyle="1" w:styleId="pubyear">
    <w:name w:val="pubyear"/>
    <w:basedOn w:val="Fuentedeprrafopredeter"/>
    <w:rsid w:val="00D04F62"/>
  </w:style>
  <w:style w:type="character" w:customStyle="1" w:styleId="vol2">
    <w:name w:val="vol2"/>
    <w:basedOn w:val="Fuentedeprrafopredeter"/>
    <w:rsid w:val="00D04F62"/>
    <w:rPr>
      <w:b/>
      <w:bCs/>
    </w:rPr>
  </w:style>
  <w:style w:type="character" w:customStyle="1" w:styleId="citedissue">
    <w:name w:val="citedissue"/>
    <w:basedOn w:val="Fuentedeprrafopredeter"/>
    <w:rsid w:val="00D04F62"/>
  </w:style>
  <w:style w:type="character" w:customStyle="1" w:styleId="pagefirst">
    <w:name w:val="pagefirst"/>
    <w:basedOn w:val="Fuentedeprrafopredeter"/>
    <w:rsid w:val="00D04F62"/>
  </w:style>
  <w:style w:type="character" w:customStyle="1" w:styleId="pagelast">
    <w:name w:val="pagelast"/>
    <w:basedOn w:val="Fuentedeprrafopredeter"/>
    <w:rsid w:val="00D04F62"/>
  </w:style>
  <w:style w:type="character" w:customStyle="1" w:styleId="bullet2">
    <w:name w:val="bullet2"/>
    <w:basedOn w:val="Fuentedeprrafopredeter"/>
    <w:rsid w:val="00A608B2"/>
    <w:rPr>
      <w:vanish w:val="0"/>
      <w:webHidden w:val="0"/>
      <w:specVanish w:val="0"/>
    </w:rPr>
  </w:style>
  <w:style w:type="character" w:customStyle="1" w:styleId="citation-abbreviation2">
    <w:name w:val="citation-abbreviation2"/>
    <w:basedOn w:val="Fuentedeprrafopredeter"/>
    <w:rsid w:val="00983FD7"/>
  </w:style>
  <w:style w:type="character" w:customStyle="1" w:styleId="citation-publication-date">
    <w:name w:val="citation-publication-date"/>
    <w:basedOn w:val="Fuentedeprrafopredeter"/>
    <w:rsid w:val="00983FD7"/>
  </w:style>
  <w:style w:type="character" w:customStyle="1" w:styleId="citation-volume">
    <w:name w:val="citation-volume"/>
    <w:basedOn w:val="Fuentedeprrafopredeter"/>
    <w:rsid w:val="00983FD7"/>
  </w:style>
  <w:style w:type="character" w:customStyle="1" w:styleId="citation-issue">
    <w:name w:val="citation-issue"/>
    <w:basedOn w:val="Fuentedeprrafopredeter"/>
    <w:rsid w:val="00983FD7"/>
  </w:style>
  <w:style w:type="character" w:customStyle="1" w:styleId="citation-flpages">
    <w:name w:val="citation-flpages"/>
    <w:basedOn w:val="Fuentedeprrafopredeter"/>
    <w:rsid w:val="00983FD7"/>
  </w:style>
  <w:style w:type="character" w:customStyle="1" w:styleId="shorttext">
    <w:name w:val="short_text"/>
    <w:basedOn w:val="Fuentedeprrafopredeter"/>
    <w:rsid w:val="006B0A42"/>
  </w:style>
  <w:style w:type="paragraph" w:styleId="Textodeglobo">
    <w:name w:val="Balloon Text"/>
    <w:basedOn w:val="Normal"/>
    <w:link w:val="TextodegloboCar"/>
    <w:uiPriority w:val="99"/>
    <w:semiHidden/>
    <w:unhideWhenUsed/>
    <w:rsid w:val="00853A0C"/>
    <w:rPr>
      <w:rFonts w:ascii="Tahoma" w:hAnsi="Tahoma" w:cs="Tahoma"/>
      <w:sz w:val="16"/>
      <w:szCs w:val="16"/>
    </w:rPr>
  </w:style>
  <w:style w:type="character" w:customStyle="1" w:styleId="TextodegloboCar">
    <w:name w:val="Texto de globo Car"/>
    <w:basedOn w:val="Fuentedeprrafopredeter"/>
    <w:link w:val="Textodeglobo"/>
    <w:uiPriority w:val="99"/>
    <w:semiHidden/>
    <w:rsid w:val="00853A0C"/>
    <w:rPr>
      <w:rFonts w:ascii="Tahoma" w:eastAsia="Times New Roman" w:hAnsi="Tahoma" w:cs="Tahoma"/>
      <w:kern w:val="16"/>
      <w:sz w:val="16"/>
      <w:szCs w:val="16"/>
      <w:lang w:val="es-ES" w:eastAsia="es-ES"/>
    </w:rPr>
  </w:style>
  <w:style w:type="paragraph" w:styleId="Encabezado">
    <w:name w:val="header"/>
    <w:basedOn w:val="Normal"/>
    <w:link w:val="EncabezadoCar"/>
    <w:uiPriority w:val="99"/>
    <w:semiHidden/>
    <w:unhideWhenUsed/>
    <w:rsid w:val="00B70F8B"/>
    <w:pPr>
      <w:tabs>
        <w:tab w:val="center" w:pos="4419"/>
        <w:tab w:val="right" w:pos="8838"/>
      </w:tabs>
    </w:pPr>
  </w:style>
  <w:style w:type="character" w:customStyle="1" w:styleId="EncabezadoCar">
    <w:name w:val="Encabezado Car"/>
    <w:basedOn w:val="Fuentedeprrafopredeter"/>
    <w:link w:val="Encabezado"/>
    <w:uiPriority w:val="99"/>
    <w:semiHidden/>
    <w:rsid w:val="00B70F8B"/>
    <w:rPr>
      <w:rFonts w:ascii="Times New Roman" w:eastAsia="Times New Roman" w:hAnsi="Times New Roman" w:cs="Times New Roman"/>
      <w:kern w:val="16"/>
      <w:sz w:val="24"/>
      <w:szCs w:val="24"/>
      <w:lang w:val="es-ES" w:eastAsia="es-ES"/>
    </w:rPr>
  </w:style>
  <w:style w:type="paragraph" w:styleId="Piedepgina">
    <w:name w:val="footer"/>
    <w:basedOn w:val="Normal"/>
    <w:link w:val="PiedepginaCar"/>
    <w:uiPriority w:val="99"/>
    <w:unhideWhenUsed/>
    <w:rsid w:val="00B70F8B"/>
    <w:pPr>
      <w:tabs>
        <w:tab w:val="center" w:pos="4419"/>
        <w:tab w:val="right" w:pos="8838"/>
      </w:tabs>
    </w:pPr>
  </w:style>
  <w:style w:type="character" w:customStyle="1" w:styleId="PiedepginaCar">
    <w:name w:val="Pie de página Car"/>
    <w:basedOn w:val="Fuentedeprrafopredeter"/>
    <w:link w:val="Piedepgina"/>
    <w:uiPriority w:val="99"/>
    <w:rsid w:val="00B70F8B"/>
    <w:rPr>
      <w:rFonts w:ascii="Times New Roman" w:eastAsia="Times New Roman" w:hAnsi="Times New Roman" w:cs="Times New Roman"/>
      <w:kern w:val="16"/>
      <w:sz w:val="24"/>
      <w:szCs w:val="24"/>
      <w:lang w:val="es-ES" w:eastAsia="es-ES"/>
    </w:rPr>
  </w:style>
  <w:style w:type="character" w:customStyle="1" w:styleId="Ttulo2Car">
    <w:name w:val="Título 2 Car"/>
    <w:basedOn w:val="Fuentedeprrafopredeter"/>
    <w:link w:val="Ttulo2"/>
    <w:uiPriority w:val="9"/>
    <w:rsid w:val="00A80447"/>
    <w:rPr>
      <w:rFonts w:asciiTheme="majorHAnsi" w:eastAsiaTheme="majorEastAsia" w:hAnsiTheme="majorHAnsi" w:cstheme="majorBidi"/>
      <w:b/>
      <w:bCs/>
      <w:color w:val="4F81BD" w:themeColor="accent1"/>
      <w:kern w:val="16"/>
      <w:sz w:val="26"/>
      <w:szCs w:val="26"/>
      <w:lang w:val="es-ES" w:eastAsia="es-ES"/>
    </w:rPr>
  </w:style>
  <w:style w:type="paragraph" w:styleId="Textoindependiente">
    <w:name w:val="Body Text"/>
    <w:basedOn w:val="Normal"/>
    <w:link w:val="TextoindependienteCar"/>
    <w:semiHidden/>
    <w:unhideWhenUsed/>
    <w:rsid w:val="00A80447"/>
    <w:pPr>
      <w:spacing w:line="360" w:lineRule="auto"/>
    </w:pPr>
    <w:rPr>
      <w:kern w:val="0"/>
      <w:szCs w:val="20"/>
    </w:rPr>
  </w:style>
  <w:style w:type="character" w:customStyle="1" w:styleId="TextoindependienteCar">
    <w:name w:val="Texto independiente Car"/>
    <w:basedOn w:val="Fuentedeprrafopredeter"/>
    <w:link w:val="Textoindependiente"/>
    <w:semiHidden/>
    <w:rsid w:val="00A80447"/>
    <w:rPr>
      <w:rFonts w:ascii="Times New Roman" w:eastAsia="Times New Roman" w:hAnsi="Times New Roman" w:cs="Times New Roman"/>
      <w:sz w:val="24"/>
      <w:szCs w:val="20"/>
      <w:lang w:val="es-ES" w:eastAsia="es-ES"/>
    </w:rPr>
  </w:style>
  <w:style w:type="paragraph" w:styleId="NormalWeb">
    <w:name w:val="Normal (Web)"/>
    <w:basedOn w:val="Normal"/>
    <w:uiPriority w:val="99"/>
    <w:unhideWhenUsed/>
    <w:rsid w:val="00050573"/>
    <w:pPr>
      <w:spacing w:before="100" w:beforeAutospacing="1" w:after="100" w:afterAutospacing="1"/>
    </w:pPr>
    <w:rPr>
      <w:kern w:val="0"/>
      <w:lang w:val="es-PE" w:eastAsia="es-PE"/>
    </w:rPr>
  </w:style>
  <w:style w:type="table" w:styleId="Tablaconcuadrcula">
    <w:name w:val="Table Grid"/>
    <w:basedOn w:val="Tablanormal"/>
    <w:uiPriority w:val="59"/>
    <w:rsid w:val="007B1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fa">
    <w:name w:val="Bibliography"/>
    <w:basedOn w:val="Normal"/>
    <w:next w:val="Normal"/>
    <w:uiPriority w:val="37"/>
    <w:unhideWhenUsed/>
    <w:rsid w:val="000A3FD4"/>
    <w:pPr>
      <w:tabs>
        <w:tab w:val="left" w:pos="384"/>
      </w:tabs>
      <w:spacing w:after="240"/>
      <w:ind w:left="384" w:hanging="384"/>
    </w:pPr>
  </w:style>
  <w:style w:type="character" w:customStyle="1" w:styleId="contentdetail">
    <w:name w:val="content_detail"/>
    <w:basedOn w:val="Fuentedeprrafopredeter"/>
    <w:rsid w:val="00FA03FC"/>
  </w:style>
  <w:style w:type="table" w:customStyle="1" w:styleId="Tablaconcuadrcula1">
    <w:name w:val="Tabla con cuadrícula1"/>
    <w:basedOn w:val="Tablanormal"/>
    <w:next w:val="Tablaconcuadrcula"/>
    <w:uiPriority w:val="59"/>
    <w:rsid w:val="00480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30776">
      <w:bodyDiv w:val="1"/>
      <w:marLeft w:val="0"/>
      <w:marRight w:val="0"/>
      <w:marTop w:val="0"/>
      <w:marBottom w:val="0"/>
      <w:divBdr>
        <w:top w:val="none" w:sz="0" w:space="0" w:color="auto"/>
        <w:left w:val="none" w:sz="0" w:space="0" w:color="auto"/>
        <w:bottom w:val="none" w:sz="0" w:space="0" w:color="auto"/>
        <w:right w:val="none" w:sz="0" w:space="0" w:color="auto"/>
      </w:divBdr>
    </w:div>
    <w:div w:id="197664805">
      <w:bodyDiv w:val="1"/>
      <w:marLeft w:val="0"/>
      <w:marRight w:val="0"/>
      <w:marTop w:val="0"/>
      <w:marBottom w:val="0"/>
      <w:divBdr>
        <w:top w:val="none" w:sz="0" w:space="0" w:color="auto"/>
        <w:left w:val="none" w:sz="0" w:space="0" w:color="auto"/>
        <w:bottom w:val="none" w:sz="0" w:space="0" w:color="auto"/>
        <w:right w:val="none" w:sz="0" w:space="0" w:color="auto"/>
      </w:divBdr>
      <w:divsChild>
        <w:div w:id="507528504">
          <w:marLeft w:val="0"/>
          <w:marRight w:val="0"/>
          <w:marTop w:val="0"/>
          <w:marBottom w:val="0"/>
          <w:divBdr>
            <w:top w:val="none" w:sz="0" w:space="0" w:color="auto"/>
            <w:left w:val="none" w:sz="0" w:space="0" w:color="auto"/>
            <w:bottom w:val="none" w:sz="0" w:space="0" w:color="auto"/>
            <w:right w:val="none" w:sz="0" w:space="0" w:color="auto"/>
          </w:divBdr>
          <w:divsChild>
            <w:div w:id="1958442016">
              <w:marLeft w:val="0"/>
              <w:marRight w:val="0"/>
              <w:marTop w:val="0"/>
              <w:marBottom w:val="0"/>
              <w:divBdr>
                <w:top w:val="none" w:sz="0" w:space="0" w:color="auto"/>
                <w:left w:val="none" w:sz="0" w:space="0" w:color="auto"/>
                <w:bottom w:val="none" w:sz="0" w:space="0" w:color="auto"/>
                <w:right w:val="none" w:sz="0" w:space="0" w:color="auto"/>
              </w:divBdr>
              <w:divsChild>
                <w:div w:id="359011589">
                  <w:marLeft w:val="0"/>
                  <w:marRight w:val="0"/>
                  <w:marTop w:val="0"/>
                  <w:marBottom w:val="0"/>
                  <w:divBdr>
                    <w:top w:val="none" w:sz="0" w:space="0" w:color="auto"/>
                    <w:left w:val="none" w:sz="0" w:space="0" w:color="auto"/>
                    <w:bottom w:val="none" w:sz="0" w:space="0" w:color="auto"/>
                    <w:right w:val="none" w:sz="0" w:space="0" w:color="auto"/>
                  </w:divBdr>
                  <w:divsChild>
                    <w:div w:id="1322004020">
                      <w:marLeft w:val="0"/>
                      <w:marRight w:val="0"/>
                      <w:marTop w:val="0"/>
                      <w:marBottom w:val="0"/>
                      <w:divBdr>
                        <w:top w:val="none" w:sz="0" w:space="0" w:color="auto"/>
                        <w:left w:val="none" w:sz="0" w:space="0" w:color="auto"/>
                        <w:bottom w:val="none" w:sz="0" w:space="0" w:color="auto"/>
                        <w:right w:val="none" w:sz="0" w:space="0" w:color="auto"/>
                      </w:divBdr>
                      <w:divsChild>
                        <w:div w:id="491020510">
                          <w:marLeft w:val="0"/>
                          <w:marRight w:val="0"/>
                          <w:marTop w:val="0"/>
                          <w:marBottom w:val="0"/>
                          <w:divBdr>
                            <w:top w:val="none" w:sz="0" w:space="0" w:color="auto"/>
                            <w:left w:val="none" w:sz="0" w:space="0" w:color="auto"/>
                            <w:bottom w:val="none" w:sz="0" w:space="0" w:color="auto"/>
                            <w:right w:val="none" w:sz="0" w:space="0" w:color="auto"/>
                          </w:divBdr>
                          <w:divsChild>
                            <w:div w:id="1532261285">
                              <w:marLeft w:val="0"/>
                              <w:marRight w:val="0"/>
                              <w:marTop w:val="0"/>
                              <w:marBottom w:val="0"/>
                              <w:divBdr>
                                <w:top w:val="none" w:sz="0" w:space="0" w:color="auto"/>
                                <w:left w:val="none" w:sz="0" w:space="0" w:color="auto"/>
                                <w:bottom w:val="none" w:sz="0" w:space="0" w:color="auto"/>
                                <w:right w:val="none" w:sz="0" w:space="0" w:color="auto"/>
                              </w:divBdr>
                              <w:divsChild>
                                <w:div w:id="1262176413">
                                  <w:marLeft w:val="912"/>
                                  <w:marRight w:val="0"/>
                                  <w:marTop w:val="0"/>
                                  <w:marBottom w:val="0"/>
                                  <w:divBdr>
                                    <w:top w:val="none" w:sz="0" w:space="0" w:color="auto"/>
                                    <w:left w:val="none" w:sz="0" w:space="0" w:color="auto"/>
                                    <w:bottom w:val="none" w:sz="0" w:space="0" w:color="auto"/>
                                    <w:right w:val="none" w:sz="0" w:space="0" w:color="auto"/>
                                  </w:divBdr>
                                </w:div>
                                <w:div w:id="1223902990">
                                  <w:marLeft w:val="912"/>
                                  <w:marRight w:val="0"/>
                                  <w:marTop w:val="0"/>
                                  <w:marBottom w:val="0"/>
                                  <w:divBdr>
                                    <w:top w:val="none" w:sz="0" w:space="0" w:color="auto"/>
                                    <w:left w:val="none" w:sz="0" w:space="0" w:color="auto"/>
                                    <w:bottom w:val="none" w:sz="0" w:space="0" w:color="auto"/>
                                    <w:right w:val="none" w:sz="0" w:space="0" w:color="auto"/>
                                  </w:divBdr>
                                </w:div>
                                <w:div w:id="287977704">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790512">
      <w:bodyDiv w:val="1"/>
      <w:marLeft w:val="0"/>
      <w:marRight w:val="0"/>
      <w:marTop w:val="0"/>
      <w:marBottom w:val="0"/>
      <w:divBdr>
        <w:top w:val="none" w:sz="0" w:space="0" w:color="auto"/>
        <w:left w:val="none" w:sz="0" w:space="0" w:color="auto"/>
        <w:bottom w:val="none" w:sz="0" w:space="0" w:color="auto"/>
        <w:right w:val="none" w:sz="0" w:space="0" w:color="auto"/>
      </w:divBdr>
      <w:divsChild>
        <w:div w:id="262349173">
          <w:marLeft w:val="0"/>
          <w:marRight w:val="0"/>
          <w:marTop w:val="0"/>
          <w:marBottom w:val="0"/>
          <w:divBdr>
            <w:top w:val="none" w:sz="0" w:space="0" w:color="auto"/>
            <w:left w:val="none" w:sz="0" w:space="0" w:color="auto"/>
            <w:bottom w:val="none" w:sz="0" w:space="0" w:color="auto"/>
            <w:right w:val="none" w:sz="0" w:space="0" w:color="auto"/>
          </w:divBdr>
          <w:divsChild>
            <w:div w:id="1512142089">
              <w:marLeft w:val="0"/>
              <w:marRight w:val="0"/>
              <w:marTop w:val="0"/>
              <w:marBottom w:val="0"/>
              <w:divBdr>
                <w:top w:val="none" w:sz="0" w:space="0" w:color="auto"/>
                <w:left w:val="none" w:sz="0" w:space="0" w:color="auto"/>
                <w:bottom w:val="none" w:sz="0" w:space="0" w:color="auto"/>
                <w:right w:val="none" w:sz="0" w:space="0" w:color="auto"/>
              </w:divBdr>
              <w:divsChild>
                <w:div w:id="876700718">
                  <w:marLeft w:val="0"/>
                  <w:marRight w:val="0"/>
                  <w:marTop w:val="0"/>
                  <w:marBottom w:val="0"/>
                  <w:divBdr>
                    <w:top w:val="none" w:sz="0" w:space="0" w:color="auto"/>
                    <w:left w:val="none" w:sz="0" w:space="0" w:color="auto"/>
                    <w:bottom w:val="none" w:sz="0" w:space="0" w:color="auto"/>
                    <w:right w:val="none" w:sz="0" w:space="0" w:color="auto"/>
                  </w:divBdr>
                  <w:divsChild>
                    <w:div w:id="1551184010">
                      <w:marLeft w:val="0"/>
                      <w:marRight w:val="0"/>
                      <w:marTop w:val="0"/>
                      <w:marBottom w:val="0"/>
                      <w:divBdr>
                        <w:top w:val="none" w:sz="0" w:space="0" w:color="auto"/>
                        <w:left w:val="none" w:sz="0" w:space="0" w:color="auto"/>
                        <w:bottom w:val="none" w:sz="0" w:space="0" w:color="auto"/>
                        <w:right w:val="none" w:sz="0" w:space="0" w:color="auto"/>
                      </w:divBdr>
                      <w:divsChild>
                        <w:div w:id="713850000">
                          <w:marLeft w:val="0"/>
                          <w:marRight w:val="0"/>
                          <w:marTop w:val="0"/>
                          <w:marBottom w:val="0"/>
                          <w:divBdr>
                            <w:top w:val="none" w:sz="0" w:space="0" w:color="auto"/>
                            <w:left w:val="none" w:sz="0" w:space="0" w:color="auto"/>
                            <w:bottom w:val="none" w:sz="0" w:space="0" w:color="auto"/>
                            <w:right w:val="none" w:sz="0" w:space="0" w:color="auto"/>
                          </w:divBdr>
                          <w:divsChild>
                            <w:div w:id="1671054876">
                              <w:marLeft w:val="0"/>
                              <w:marRight w:val="0"/>
                              <w:marTop w:val="0"/>
                              <w:marBottom w:val="0"/>
                              <w:divBdr>
                                <w:top w:val="none" w:sz="0" w:space="0" w:color="auto"/>
                                <w:left w:val="none" w:sz="0" w:space="0" w:color="auto"/>
                                <w:bottom w:val="none" w:sz="0" w:space="0" w:color="auto"/>
                                <w:right w:val="none" w:sz="0" w:space="0" w:color="auto"/>
                              </w:divBdr>
                              <w:divsChild>
                                <w:div w:id="163321147">
                                  <w:marLeft w:val="912"/>
                                  <w:marRight w:val="0"/>
                                  <w:marTop w:val="0"/>
                                  <w:marBottom w:val="0"/>
                                  <w:divBdr>
                                    <w:top w:val="none" w:sz="0" w:space="0" w:color="auto"/>
                                    <w:left w:val="none" w:sz="0" w:space="0" w:color="auto"/>
                                    <w:bottom w:val="none" w:sz="0" w:space="0" w:color="auto"/>
                                    <w:right w:val="none" w:sz="0" w:space="0" w:color="auto"/>
                                  </w:divBdr>
                                </w:div>
                                <w:div w:id="265191343">
                                  <w:marLeft w:val="912"/>
                                  <w:marRight w:val="0"/>
                                  <w:marTop w:val="0"/>
                                  <w:marBottom w:val="0"/>
                                  <w:divBdr>
                                    <w:top w:val="none" w:sz="0" w:space="0" w:color="auto"/>
                                    <w:left w:val="none" w:sz="0" w:space="0" w:color="auto"/>
                                    <w:bottom w:val="none" w:sz="0" w:space="0" w:color="auto"/>
                                    <w:right w:val="none" w:sz="0" w:space="0" w:color="auto"/>
                                  </w:divBdr>
                                </w:div>
                                <w:div w:id="119961226">
                                  <w:marLeft w:val="912"/>
                                  <w:marRight w:val="0"/>
                                  <w:marTop w:val="0"/>
                                  <w:marBottom w:val="0"/>
                                  <w:divBdr>
                                    <w:top w:val="none" w:sz="0" w:space="0" w:color="auto"/>
                                    <w:left w:val="none" w:sz="0" w:space="0" w:color="auto"/>
                                    <w:bottom w:val="none" w:sz="0" w:space="0" w:color="auto"/>
                                    <w:right w:val="none" w:sz="0" w:space="0" w:color="auto"/>
                                  </w:divBdr>
                                </w:div>
                                <w:div w:id="1061054640">
                                  <w:marLeft w:val="912"/>
                                  <w:marRight w:val="0"/>
                                  <w:marTop w:val="0"/>
                                  <w:marBottom w:val="0"/>
                                  <w:divBdr>
                                    <w:top w:val="none" w:sz="0" w:space="0" w:color="auto"/>
                                    <w:left w:val="none" w:sz="0" w:space="0" w:color="auto"/>
                                    <w:bottom w:val="none" w:sz="0" w:space="0" w:color="auto"/>
                                    <w:right w:val="none" w:sz="0" w:space="0" w:color="auto"/>
                                  </w:divBdr>
                                </w:div>
                                <w:div w:id="1373844536">
                                  <w:marLeft w:val="9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712529">
      <w:bodyDiv w:val="1"/>
      <w:marLeft w:val="0"/>
      <w:marRight w:val="0"/>
      <w:marTop w:val="0"/>
      <w:marBottom w:val="0"/>
      <w:divBdr>
        <w:top w:val="none" w:sz="0" w:space="0" w:color="auto"/>
        <w:left w:val="none" w:sz="0" w:space="0" w:color="auto"/>
        <w:bottom w:val="none" w:sz="0" w:space="0" w:color="auto"/>
        <w:right w:val="none" w:sz="0" w:space="0" w:color="auto"/>
      </w:divBdr>
    </w:div>
    <w:div w:id="501972677">
      <w:bodyDiv w:val="1"/>
      <w:marLeft w:val="0"/>
      <w:marRight w:val="0"/>
      <w:marTop w:val="0"/>
      <w:marBottom w:val="0"/>
      <w:divBdr>
        <w:top w:val="none" w:sz="0" w:space="0" w:color="auto"/>
        <w:left w:val="none" w:sz="0" w:space="0" w:color="auto"/>
        <w:bottom w:val="none" w:sz="0" w:space="0" w:color="auto"/>
        <w:right w:val="none" w:sz="0" w:space="0" w:color="auto"/>
      </w:divBdr>
      <w:divsChild>
        <w:div w:id="763379063">
          <w:marLeft w:val="0"/>
          <w:marRight w:val="0"/>
          <w:marTop w:val="0"/>
          <w:marBottom w:val="0"/>
          <w:divBdr>
            <w:top w:val="none" w:sz="0" w:space="0" w:color="auto"/>
            <w:left w:val="none" w:sz="0" w:space="0" w:color="auto"/>
            <w:bottom w:val="none" w:sz="0" w:space="0" w:color="auto"/>
            <w:right w:val="none" w:sz="0" w:space="0" w:color="auto"/>
          </w:divBdr>
          <w:divsChild>
            <w:div w:id="1828788057">
              <w:marLeft w:val="0"/>
              <w:marRight w:val="0"/>
              <w:marTop w:val="0"/>
              <w:marBottom w:val="0"/>
              <w:divBdr>
                <w:top w:val="none" w:sz="0" w:space="0" w:color="auto"/>
                <w:left w:val="none" w:sz="0" w:space="0" w:color="auto"/>
                <w:bottom w:val="none" w:sz="0" w:space="0" w:color="auto"/>
                <w:right w:val="none" w:sz="0" w:space="0" w:color="auto"/>
              </w:divBdr>
              <w:divsChild>
                <w:div w:id="1964998588">
                  <w:marLeft w:val="0"/>
                  <w:marRight w:val="0"/>
                  <w:marTop w:val="0"/>
                  <w:marBottom w:val="0"/>
                  <w:divBdr>
                    <w:top w:val="none" w:sz="0" w:space="0" w:color="auto"/>
                    <w:left w:val="none" w:sz="0" w:space="0" w:color="auto"/>
                    <w:bottom w:val="none" w:sz="0" w:space="0" w:color="auto"/>
                    <w:right w:val="none" w:sz="0" w:space="0" w:color="auto"/>
                  </w:divBdr>
                  <w:divsChild>
                    <w:div w:id="1538809849">
                      <w:marLeft w:val="0"/>
                      <w:marRight w:val="0"/>
                      <w:marTop w:val="0"/>
                      <w:marBottom w:val="0"/>
                      <w:divBdr>
                        <w:top w:val="none" w:sz="0" w:space="0" w:color="auto"/>
                        <w:left w:val="none" w:sz="0" w:space="0" w:color="auto"/>
                        <w:bottom w:val="none" w:sz="0" w:space="0" w:color="auto"/>
                        <w:right w:val="none" w:sz="0" w:space="0" w:color="auto"/>
                      </w:divBdr>
                      <w:divsChild>
                        <w:div w:id="187569005">
                          <w:marLeft w:val="0"/>
                          <w:marRight w:val="0"/>
                          <w:marTop w:val="0"/>
                          <w:marBottom w:val="0"/>
                          <w:divBdr>
                            <w:top w:val="none" w:sz="0" w:space="0" w:color="auto"/>
                            <w:left w:val="none" w:sz="0" w:space="0" w:color="auto"/>
                            <w:bottom w:val="none" w:sz="0" w:space="0" w:color="auto"/>
                            <w:right w:val="none" w:sz="0" w:space="0" w:color="auto"/>
                          </w:divBdr>
                          <w:divsChild>
                            <w:div w:id="902331501">
                              <w:marLeft w:val="0"/>
                              <w:marRight w:val="0"/>
                              <w:marTop w:val="0"/>
                              <w:marBottom w:val="0"/>
                              <w:divBdr>
                                <w:top w:val="none" w:sz="0" w:space="0" w:color="auto"/>
                                <w:left w:val="none" w:sz="0" w:space="0" w:color="auto"/>
                                <w:bottom w:val="none" w:sz="0" w:space="0" w:color="auto"/>
                                <w:right w:val="none" w:sz="0" w:space="0" w:color="auto"/>
                              </w:divBdr>
                              <w:divsChild>
                                <w:div w:id="35377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478744">
      <w:bodyDiv w:val="1"/>
      <w:marLeft w:val="0"/>
      <w:marRight w:val="0"/>
      <w:marTop w:val="0"/>
      <w:marBottom w:val="0"/>
      <w:divBdr>
        <w:top w:val="none" w:sz="0" w:space="0" w:color="auto"/>
        <w:left w:val="none" w:sz="0" w:space="0" w:color="auto"/>
        <w:bottom w:val="none" w:sz="0" w:space="0" w:color="auto"/>
        <w:right w:val="none" w:sz="0" w:space="0" w:color="auto"/>
      </w:divBdr>
      <w:divsChild>
        <w:div w:id="895627171">
          <w:marLeft w:val="0"/>
          <w:marRight w:val="0"/>
          <w:marTop w:val="0"/>
          <w:marBottom w:val="0"/>
          <w:divBdr>
            <w:top w:val="none" w:sz="0" w:space="0" w:color="auto"/>
            <w:left w:val="none" w:sz="0" w:space="0" w:color="auto"/>
            <w:bottom w:val="none" w:sz="0" w:space="0" w:color="auto"/>
            <w:right w:val="none" w:sz="0" w:space="0" w:color="auto"/>
          </w:divBdr>
          <w:divsChild>
            <w:div w:id="1939748018">
              <w:marLeft w:val="0"/>
              <w:marRight w:val="0"/>
              <w:marTop w:val="0"/>
              <w:marBottom w:val="0"/>
              <w:divBdr>
                <w:top w:val="none" w:sz="0" w:space="0" w:color="auto"/>
                <w:left w:val="none" w:sz="0" w:space="0" w:color="auto"/>
                <w:bottom w:val="none" w:sz="0" w:space="0" w:color="auto"/>
                <w:right w:val="none" w:sz="0" w:space="0" w:color="auto"/>
              </w:divBdr>
              <w:divsChild>
                <w:div w:id="852836766">
                  <w:marLeft w:val="0"/>
                  <w:marRight w:val="0"/>
                  <w:marTop w:val="0"/>
                  <w:marBottom w:val="0"/>
                  <w:divBdr>
                    <w:top w:val="none" w:sz="0" w:space="0" w:color="auto"/>
                    <w:left w:val="none" w:sz="0" w:space="0" w:color="auto"/>
                    <w:bottom w:val="none" w:sz="0" w:space="0" w:color="auto"/>
                    <w:right w:val="none" w:sz="0" w:space="0" w:color="auto"/>
                  </w:divBdr>
                  <w:divsChild>
                    <w:div w:id="1929119986">
                      <w:marLeft w:val="0"/>
                      <w:marRight w:val="0"/>
                      <w:marTop w:val="0"/>
                      <w:marBottom w:val="0"/>
                      <w:divBdr>
                        <w:top w:val="none" w:sz="0" w:space="0" w:color="auto"/>
                        <w:left w:val="none" w:sz="0" w:space="0" w:color="auto"/>
                        <w:bottom w:val="none" w:sz="0" w:space="0" w:color="auto"/>
                        <w:right w:val="none" w:sz="0" w:space="0" w:color="auto"/>
                      </w:divBdr>
                      <w:divsChild>
                        <w:div w:id="1108113599">
                          <w:marLeft w:val="0"/>
                          <w:marRight w:val="0"/>
                          <w:marTop w:val="0"/>
                          <w:marBottom w:val="0"/>
                          <w:divBdr>
                            <w:top w:val="none" w:sz="0" w:space="0" w:color="auto"/>
                            <w:left w:val="none" w:sz="0" w:space="0" w:color="auto"/>
                            <w:bottom w:val="none" w:sz="0" w:space="0" w:color="auto"/>
                            <w:right w:val="none" w:sz="0" w:space="0" w:color="auto"/>
                          </w:divBdr>
                          <w:divsChild>
                            <w:div w:id="1899784478">
                              <w:marLeft w:val="0"/>
                              <w:marRight w:val="0"/>
                              <w:marTop w:val="0"/>
                              <w:marBottom w:val="0"/>
                              <w:divBdr>
                                <w:top w:val="none" w:sz="0" w:space="0" w:color="auto"/>
                                <w:left w:val="none" w:sz="0" w:space="0" w:color="auto"/>
                                <w:bottom w:val="none" w:sz="0" w:space="0" w:color="auto"/>
                                <w:right w:val="none" w:sz="0" w:space="0" w:color="auto"/>
                              </w:divBdr>
                              <w:divsChild>
                                <w:div w:id="1487743365">
                                  <w:marLeft w:val="0"/>
                                  <w:marRight w:val="0"/>
                                  <w:marTop w:val="0"/>
                                  <w:marBottom w:val="0"/>
                                  <w:divBdr>
                                    <w:top w:val="single" w:sz="6" w:space="0" w:color="F5F5F5"/>
                                    <w:left w:val="single" w:sz="6" w:space="0" w:color="F5F5F5"/>
                                    <w:bottom w:val="single" w:sz="6" w:space="0" w:color="F5F5F5"/>
                                    <w:right w:val="single" w:sz="6" w:space="0" w:color="F5F5F5"/>
                                  </w:divBdr>
                                  <w:divsChild>
                                    <w:div w:id="1509521208">
                                      <w:marLeft w:val="0"/>
                                      <w:marRight w:val="0"/>
                                      <w:marTop w:val="0"/>
                                      <w:marBottom w:val="0"/>
                                      <w:divBdr>
                                        <w:top w:val="none" w:sz="0" w:space="0" w:color="auto"/>
                                        <w:left w:val="none" w:sz="0" w:space="0" w:color="auto"/>
                                        <w:bottom w:val="none" w:sz="0" w:space="0" w:color="auto"/>
                                        <w:right w:val="none" w:sz="0" w:space="0" w:color="auto"/>
                                      </w:divBdr>
                                      <w:divsChild>
                                        <w:div w:id="18983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635844">
      <w:marLeft w:val="0"/>
      <w:marRight w:val="0"/>
      <w:marTop w:val="0"/>
      <w:marBottom w:val="0"/>
      <w:divBdr>
        <w:top w:val="single" w:sz="6" w:space="6" w:color="FFFFFF"/>
        <w:left w:val="single" w:sz="6" w:space="8" w:color="FFFFFF"/>
        <w:bottom w:val="single" w:sz="6" w:space="6" w:color="FFFFFF"/>
        <w:right w:val="single" w:sz="6" w:space="8" w:color="FFFFFF"/>
      </w:divBdr>
      <w:divsChild>
        <w:div w:id="1478301902">
          <w:marLeft w:val="0"/>
          <w:marRight w:val="0"/>
          <w:marTop w:val="0"/>
          <w:marBottom w:val="0"/>
          <w:divBdr>
            <w:top w:val="none" w:sz="0" w:space="0" w:color="auto"/>
            <w:left w:val="none" w:sz="0" w:space="0" w:color="auto"/>
            <w:bottom w:val="none" w:sz="0" w:space="0" w:color="auto"/>
            <w:right w:val="none" w:sz="0" w:space="0" w:color="auto"/>
          </w:divBdr>
        </w:div>
      </w:divsChild>
    </w:div>
    <w:div w:id="765034465">
      <w:marLeft w:val="0"/>
      <w:marRight w:val="0"/>
      <w:marTop w:val="0"/>
      <w:marBottom w:val="0"/>
      <w:divBdr>
        <w:top w:val="single" w:sz="6" w:space="0" w:color="CCCCCC"/>
        <w:left w:val="single" w:sz="6" w:space="0" w:color="CCCCCC"/>
        <w:bottom w:val="single" w:sz="6" w:space="5" w:color="CCCCCC"/>
        <w:right w:val="single" w:sz="6" w:space="0" w:color="CCCCCC"/>
      </w:divBdr>
      <w:divsChild>
        <w:div w:id="338125690">
          <w:marLeft w:val="0"/>
          <w:marRight w:val="0"/>
          <w:marTop w:val="0"/>
          <w:marBottom w:val="0"/>
          <w:divBdr>
            <w:top w:val="none" w:sz="0" w:space="0" w:color="auto"/>
            <w:left w:val="none" w:sz="0" w:space="0" w:color="auto"/>
            <w:bottom w:val="none" w:sz="0" w:space="0" w:color="auto"/>
            <w:right w:val="none" w:sz="0" w:space="0" w:color="auto"/>
          </w:divBdr>
          <w:divsChild>
            <w:div w:id="936250723">
              <w:marLeft w:val="0"/>
              <w:marRight w:val="0"/>
              <w:marTop w:val="0"/>
              <w:marBottom w:val="0"/>
              <w:divBdr>
                <w:top w:val="none" w:sz="0" w:space="0" w:color="auto"/>
                <w:left w:val="none" w:sz="0" w:space="0" w:color="auto"/>
                <w:bottom w:val="none" w:sz="0" w:space="0" w:color="auto"/>
                <w:right w:val="none" w:sz="0" w:space="0" w:color="auto"/>
              </w:divBdr>
            </w:div>
          </w:divsChild>
        </w:div>
        <w:div w:id="1929539850">
          <w:marLeft w:val="0"/>
          <w:marRight w:val="0"/>
          <w:marTop w:val="0"/>
          <w:marBottom w:val="0"/>
          <w:divBdr>
            <w:top w:val="none" w:sz="0" w:space="0" w:color="auto"/>
            <w:left w:val="none" w:sz="0" w:space="0" w:color="auto"/>
            <w:bottom w:val="none" w:sz="0" w:space="0" w:color="auto"/>
            <w:right w:val="none" w:sz="0" w:space="0" w:color="auto"/>
          </w:divBdr>
        </w:div>
      </w:divsChild>
    </w:div>
    <w:div w:id="788401972">
      <w:bodyDiv w:val="1"/>
      <w:marLeft w:val="0"/>
      <w:marRight w:val="0"/>
      <w:marTop w:val="0"/>
      <w:marBottom w:val="0"/>
      <w:divBdr>
        <w:top w:val="none" w:sz="0" w:space="0" w:color="auto"/>
        <w:left w:val="none" w:sz="0" w:space="0" w:color="auto"/>
        <w:bottom w:val="none" w:sz="0" w:space="0" w:color="auto"/>
        <w:right w:val="none" w:sz="0" w:space="0" w:color="auto"/>
      </w:divBdr>
      <w:divsChild>
        <w:div w:id="782110188">
          <w:marLeft w:val="0"/>
          <w:marRight w:val="0"/>
          <w:marTop w:val="0"/>
          <w:marBottom w:val="0"/>
          <w:divBdr>
            <w:top w:val="none" w:sz="0" w:space="0" w:color="auto"/>
            <w:left w:val="none" w:sz="0" w:space="0" w:color="auto"/>
            <w:bottom w:val="none" w:sz="0" w:space="0" w:color="auto"/>
            <w:right w:val="none" w:sz="0" w:space="0" w:color="auto"/>
          </w:divBdr>
          <w:divsChild>
            <w:div w:id="2104060253">
              <w:marLeft w:val="0"/>
              <w:marRight w:val="0"/>
              <w:marTop w:val="0"/>
              <w:marBottom w:val="0"/>
              <w:divBdr>
                <w:top w:val="none" w:sz="0" w:space="0" w:color="auto"/>
                <w:left w:val="none" w:sz="0" w:space="0" w:color="auto"/>
                <w:bottom w:val="none" w:sz="0" w:space="0" w:color="auto"/>
                <w:right w:val="none" w:sz="0" w:space="0" w:color="auto"/>
              </w:divBdr>
              <w:divsChild>
                <w:div w:id="1467890061">
                  <w:marLeft w:val="0"/>
                  <w:marRight w:val="0"/>
                  <w:marTop w:val="0"/>
                  <w:marBottom w:val="0"/>
                  <w:divBdr>
                    <w:top w:val="none" w:sz="0" w:space="0" w:color="auto"/>
                    <w:left w:val="none" w:sz="0" w:space="0" w:color="auto"/>
                    <w:bottom w:val="none" w:sz="0" w:space="0" w:color="auto"/>
                    <w:right w:val="none" w:sz="0" w:space="0" w:color="auto"/>
                  </w:divBdr>
                  <w:divsChild>
                    <w:div w:id="908345547">
                      <w:marLeft w:val="0"/>
                      <w:marRight w:val="0"/>
                      <w:marTop w:val="0"/>
                      <w:marBottom w:val="0"/>
                      <w:divBdr>
                        <w:top w:val="none" w:sz="0" w:space="0" w:color="auto"/>
                        <w:left w:val="none" w:sz="0" w:space="0" w:color="auto"/>
                        <w:bottom w:val="none" w:sz="0" w:space="0" w:color="auto"/>
                        <w:right w:val="none" w:sz="0" w:space="0" w:color="auto"/>
                      </w:divBdr>
                      <w:divsChild>
                        <w:div w:id="1101225034">
                          <w:marLeft w:val="0"/>
                          <w:marRight w:val="0"/>
                          <w:marTop w:val="0"/>
                          <w:marBottom w:val="0"/>
                          <w:divBdr>
                            <w:top w:val="none" w:sz="0" w:space="0" w:color="auto"/>
                            <w:left w:val="none" w:sz="0" w:space="0" w:color="auto"/>
                            <w:bottom w:val="none" w:sz="0" w:space="0" w:color="auto"/>
                            <w:right w:val="none" w:sz="0" w:space="0" w:color="auto"/>
                          </w:divBdr>
                          <w:divsChild>
                            <w:div w:id="394279732">
                              <w:marLeft w:val="0"/>
                              <w:marRight w:val="0"/>
                              <w:marTop w:val="0"/>
                              <w:marBottom w:val="0"/>
                              <w:divBdr>
                                <w:top w:val="none" w:sz="0" w:space="0" w:color="auto"/>
                                <w:left w:val="none" w:sz="0" w:space="0" w:color="auto"/>
                                <w:bottom w:val="none" w:sz="0" w:space="0" w:color="auto"/>
                                <w:right w:val="none" w:sz="0" w:space="0" w:color="auto"/>
                              </w:divBdr>
                              <w:divsChild>
                                <w:div w:id="481889081">
                                  <w:marLeft w:val="0"/>
                                  <w:marRight w:val="0"/>
                                  <w:marTop w:val="0"/>
                                  <w:marBottom w:val="0"/>
                                  <w:divBdr>
                                    <w:top w:val="single" w:sz="6" w:space="0" w:color="F5F5F5"/>
                                    <w:left w:val="single" w:sz="6" w:space="0" w:color="F5F5F5"/>
                                    <w:bottom w:val="single" w:sz="6" w:space="0" w:color="F5F5F5"/>
                                    <w:right w:val="single" w:sz="6" w:space="0" w:color="F5F5F5"/>
                                  </w:divBdr>
                                  <w:divsChild>
                                    <w:div w:id="205653086">
                                      <w:marLeft w:val="0"/>
                                      <w:marRight w:val="0"/>
                                      <w:marTop w:val="0"/>
                                      <w:marBottom w:val="0"/>
                                      <w:divBdr>
                                        <w:top w:val="none" w:sz="0" w:space="0" w:color="auto"/>
                                        <w:left w:val="none" w:sz="0" w:space="0" w:color="auto"/>
                                        <w:bottom w:val="none" w:sz="0" w:space="0" w:color="auto"/>
                                        <w:right w:val="none" w:sz="0" w:space="0" w:color="auto"/>
                                      </w:divBdr>
                                      <w:divsChild>
                                        <w:div w:id="6839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279690">
      <w:bodyDiv w:val="1"/>
      <w:marLeft w:val="0"/>
      <w:marRight w:val="0"/>
      <w:marTop w:val="0"/>
      <w:marBottom w:val="0"/>
      <w:divBdr>
        <w:top w:val="none" w:sz="0" w:space="0" w:color="auto"/>
        <w:left w:val="none" w:sz="0" w:space="0" w:color="auto"/>
        <w:bottom w:val="none" w:sz="0" w:space="0" w:color="auto"/>
        <w:right w:val="none" w:sz="0" w:space="0" w:color="auto"/>
      </w:divBdr>
      <w:divsChild>
        <w:div w:id="489255495">
          <w:marLeft w:val="0"/>
          <w:marRight w:val="0"/>
          <w:marTop w:val="0"/>
          <w:marBottom w:val="0"/>
          <w:divBdr>
            <w:top w:val="none" w:sz="0" w:space="0" w:color="auto"/>
            <w:left w:val="none" w:sz="0" w:space="0" w:color="auto"/>
            <w:bottom w:val="none" w:sz="0" w:space="0" w:color="auto"/>
            <w:right w:val="none" w:sz="0" w:space="0" w:color="auto"/>
          </w:divBdr>
          <w:divsChild>
            <w:div w:id="621033493">
              <w:marLeft w:val="0"/>
              <w:marRight w:val="0"/>
              <w:marTop w:val="0"/>
              <w:marBottom w:val="0"/>
              <w:divBdr>
                <w:top w:val="none" w:sz="0" w:space="0" w:color="auto"/>
                <w:left w:val="none" w:sz="0" w:space="0" w:color="auto"/>
                <w:bottom w:val="none" w:sz="0" w:space="0" w:color="auto"/>
                <w:right w:val="none" w:sz="0" w:space="0" w:color="auto"/>
              </w:divBdr>
              <w:divsChild>
                <w:div w:id="2137095835">
                  <w:marLeft w:val="0"/>
                  <w:marRight w:val="0"/>
                  <w:marTop w:val="0"/>
                  <w:marBottom w:val="0"/>
                  <w:divBdr>
                    <w:top w:val="none" w:sz="0" w:space="0" w:color="auto"/>
                    <w:left w:val="none" w:sz="0" w:space="0" w:color="auto"/>
                    <w:bottom w:val="none" w:sz="0" w:space="0" w:color="auto"/>
                    <w:right w:val="none" w:sz="0" w:space="0" w:color="auto"/>
                  </w:divBdr>
                  <w:divsChild>
                    <w:div w:id="774787071">
                      <w:marLeft w:val="0"/>
                      <w:marRight w:val="0"/>
                      <w:marTop w:val="0"/>
                      <w:marBottom w:val="0"/>
                      <w:divBdr>
                        <w:top w:val="none" w:sz="0" w:space="0" w:color="auto"/>
                        <w:left w:val="none" w:sz="0" w:space="0" w:color="auto"/>
                        <w:bottom w:val="none" w:sz="0" w:space="0" w:color="auto"/>
                        <w:right w:val="none" w:sz="0" w:space="0" w:color="auto"/>
                      </w:divBdr>
                      <w:divsChild>
                        <w:div w:id="1876042802">
                          <w:marLeft w:val="0"/>
                          <w:marRight w:val="0"/>
                          <w:marTop w:val="0"/>
                          <w:marBottom w:val="0"/>
                          <w:divBdr>
                            <w:top w:val="none" w:sz="0" w:space="0" w:color="auto"/>
                            <w:left w:val="none" w:sz="0" w:space="0" w:color="auto"/>
                            <w:bottom w:val="none" w:sz="0" w:space="0" w:color="auto"/>
                            <w:right w:val="none" w:sz="0" w:space="0" w:color="auto"/>
                          </w:divBdr>
                          <w:divsChild>
                            <w:div w:id="118693306">
                              <w:marLeft w:val="0"/>
                              <w:marRight w:val="0"/>
                              <w:marTop w:val="0"/>
                              <w:marBottom w:val="0"/>
                              <w:divBdr>
                                <w:top w:val="none" w:sz="0" w:space="0" w:color="auto"/>
                                <w:left w:val="none" w:sz="0" w:space="0" w:color="auto"/>
                                <w:bottom w:val="none" w:sz="0" w:space="0" w:color="auto"/>
                                <w:right w:val="none" w:sz="0" w:space="0" w:color="auto"/>
                              </w:divBdr>
                              <w:divsChild>
                                <w:div w:id="13861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942762">
      <w:bodyDiv w:val="1"/>
      <w:marLeft w:val="0"/>
      <w:marRight w:val="0"/>
      <w:marTop w:val="0"/>
      <w:marBottom w:val="0"/>
      <w:divBdr>
        <w:top w:val="none" w:sz="0" w:space="0" w:color="auto"/>
        <w:left w:val="none" w:sz="0" w:space="0" w:color="auto"/>
        <w:bottom w:val="none" w:sz="0" w:space="0" w:color="auto"/>
        <w:right w:val="none" w:sz="0" w:space="0" w:color="auto"/>
      </w:divBdr>
      <w:divsChild>
        <w:div w:id="2126729243">
          <w:marLeft w:val="0"/>
          <w:marRight w:val="0"/>
          <w:marTop w:val="0"/>
          <w:marBottom w:val="0"/>
          <w:divBdr>
            <w:top w:val="none" w:sz="0" w:space="0" w:color="auto"/>
            <w:left w:val="none" w:sz="0" w:space="0" w:color="auto"/>
            <w:bottom w:val="none" w:sz="0" w:space="0" w:color="auto"/>
            <w:right w:val="none" w:sz="0" w:space="0" w:color="auto"/>
          </w:divBdr>
          <w:divsChild>
            <w:div w:id="1758358465">
              <w:marLeft w:val="0"/>
              <w:marRight w:val="0"/>
              <w:marTop w:val="0"/>
              <w:marBottom w:val="0"/>
              <w:divBdr>
                <w:top w:val="none" w:sz="0" w:space="0" w:color="auto"/>
                <w:left w:val="none" w:sz="0" w:space="0" w:color="auto"/>
                <w:bottom w:val="none" w:sz="0" w:space="0" w:color="auto"/>
                <w:right w:val="none" w:sz="0" w:space="0" w:color="auto"/>
              </w:divBdr>
              <w:divsChild>
                <w:div w:id="2072918860">
                  <w:marLeft w:val="0"/>
                  <w:marRight w:val="0"/>
                  <w:marTop w:val="0"/>
                  <w:marBottom w:val="0"/>
                  <w:divBdr>
                    <w:top w:val="none" w:sz="0" w:space="0" w:color="auto"/>
                    <w:left w:val="none" w:sz="0" w:space="0" w:color="auto"/>
                    <w:bottom w:val="none" w:sz="0" w:space="0" w:color="auto"/>
                    <w:right w:val="none" w:sz="0" w:space="0" w:color="auto"/>
                  </w:divBdr>
                  <w:divsChild>
                    <w:div w:id="348483885">
                      <w:marLeft w:val="0"/>
                      <w:marRight w:val="0"/>
                      <w:marTop w:val="0"/>
                      <w:marBottom w:val="0"/>
                      <w:divBdr>
                        <w:top w:val="none" w:sz="0" w:space="0" w:color="auto"/>
                        <w:left w:val="none" w:sz="0" w:space="0" w:color="auto"/>
                        <w:bottom w:val="none" w:sz="0" w:space="0" w:color="auto"/>
                        <w:right w:val="none" w:sz="0" w:space="0" w:color="auto"/>
                      </w:divBdr>
                      <w:divsChild>
                        <w:div w:id="1447501369">
                          <w:marLeft w:val="0"/>
                          <w:marRight w:val="0"/>
                          <w:marTop w:val="0"/>
                          <w:marBottom w:val="0"/>
                          <w:divBdr>
                            <w:top w:val="none" w:sz="0" w:space="0" w:color="auto"/>
                            <w:left w:val="none" w:sz="0" w:space="0" w:color="auto"/>
                            <w:bottom w:val="none" w:sz="0" w:space="0" w:color="auto"/>
                            <w:right w:val="none" w:sz="0" w:space="0" w:color="auto"/>
                          </w:divBdr>
                          <w:divsChild>
                            <w:div w:id="973220025">
                              <w:marLeft w:val="0"/>
                              <w:marRight w:val="0"/>
                              <w:marTop w:val="0"/>
                              <w:marBottom w:val="0"/>
                              <w:divBdr>
                                <w:top w:val="none" w:sz="0" w:space="0" w:color="auto"/>
                                <w:left w:val="none" w:sz="0" w:space="0" w:color="auto"/>
                                <w:bottom w:val="none" w:sz="0" w:space="0" w:color="auto"/>
                                <w:right w:val="none" w:sz="0" w:space="0" w:color="auto"/>
                              </w:divBdr>
                              <w:divsChild>
                                <w:div w:id="58661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4687667">
      <w:marLeft w:val="0"/>
      <w:marRight w:val="0"/>
      <w:marTop w:val="0"/>
      <w:marBottom w:val="0"/>
      <w:divBdr>
        <w:top w:val="single" w:sz="6" w:space="6" w:color="FFFFFF"/>
        <w:left w:val="single" w:sz="6" w:space="8" w:color="FFFFFF"/>
        <w:bottom w:val="single" w:sz="6" w:space="6" w:color="FFFFFF"/>
        <w:right w:val="single" w:sz="6" w:space="8" w:color="FFFFFF"/>
      </w:divBdr>
      <w:divsChild>
        <w:div w:id="2037539214">
          <w:marLeft w:val="0"/>
          <w:marRight w:val="0"/>
          <w:marTop w:val="0"/>
          <w:marBottom w:val="0"/>
          <w:divBdr>
            <w:top w:val="none" w:sz="0" w:space="0" w:color="auto"/>
            <w:left w:val="none" w:sz="0" w:space="0" w:color="auto"/>
            <w:bottom w:val="none" w:sz="0" w:space="0" w:color="auto"/>
            <w:right w:val="none" w:sz="0" w:space="0" w:color="auto"/>
          </w:divBdr>
        </w:div>
      </w:divsChild>
    </w:div>
    <w:div w:id="933436445">
      <w:bodyDiv w:val="1"/>
      <w:marLeft w:val="0"/>
      <w:marRight w:val="0"/>
      <w:marTop w:val="0"/>
      <w:marBottom w:val="0"/>
      <w:divBdr>
        <w:top w:val="none" w:sz="0" w:space="0" w:color="auto"/>
        <w:left w:val="none" w:sz="0" w:space="0" w:color="auto"/>
        <w:bottom w:val="none" w:sz="0" w:space="0" w:color="auto"/>
        <w:right w:val="none" w:sz="0" w:space="0" w:color="auto"/>
      </w:divBdr>
    </w:div>
    <w:div w:id="957643522">
      <w:bodyDiv w:val="1"/>
      <w:marLeft w:val="0"/>
      <w:marRight w:val="0"/>
      <w:marTop w:val="0"/>
      <w:marBottom w:val="0"/>
      <w:divBdr>
        <w:top w:val="none" w:sz="0" w:space="0" w:color="auto"/>
        <w:left w:val="none" w:sz="0" w:space="0" w:color="auto"/>
        <w:bottom w:val="none" w:sz="0" w:space="0" w:color="auto"/>
        <w:right w:val="none" w:sz="0" w:space="0" w:color="auto"/>
      </w:divBdr>
      <w:divsChild>
        <w:div w:id="2010012043">
          <w:marLeft w:val="0"/>
          <w:marRight w:val="0"/>
          <w:marTop w:val="0"/>
          <w:marBottom w:val="0"/>
          <w:divBdr>
            <w:top w:val="none" w:sz="0" w:space="0" w:color="auto"/>
            <w:left w:val="none" w:sz="0" w:space="0" w:color="auto"/>
            <w:bottom w:val="none" w:sz="0" w:space="0" w:color="auto"/>
            <w:right w:val="none" w:sz="0" w:space="0" w:color="auto"/>
          </w:divBdr>
          <w:divsChild>
            <w:div w:id="690183638">
              <w:marLeft w:val="0"/>
              <w:marRight w:val="0"/>
              <w:marTop w:val="0"/>
              <w:marBottom w:val="0"/>
              <w:divBdr>
                <w:top w:val="none" w:sz="0" w:space="0" w:color="auto"/>
                <w:left w:val="none" w:sz="0" w:space="0" w:color="auto"/>
                <w:bottom w:val="none" w:sz="0" w:space="0" w:color="auto"/>
                <w:right w:val="none" w:sz="0" w:space="0" w:color="auto"/>
              </w:divBdr>
              <w:divsChild>
                <w:div w:id="1879731569">
                  <w:marLeft w:val="0"/>
                  <w:marRight w:val="0"/>
                  <w:marTop w:val="0"/>
                  <w:marBottom w:val="0"/>
                  <w:divBdr>
                    <w:top w:val="none" w:sz="0" w:space="0" w:color="auto"/>
                    <w:left w:val="none" w:sz="0" w:space="0" w:color="auto"/>
                    <w:bottom w:val="none" w:sz="0" w:space="0" w:color="auto"/>
                    <w:right w:val="none" w:sz="0" w:space="0" w:color="auto"/>
                  </w:divBdr>
                  <w:divsChild>
                    <w:div w:id="494345441">
                      <w:marLeft w:val="0"/>
                      <w:marRight w:val="0"/>
                      <w:marTop w:val="0"/>
                      <w:marBottom w:val="0"/>
                      <w:divBdr>
                        <w:top w:val="none" w:sz="0" w:space="0" w:color="auto"/>
                        <w:left w:val="none" w:sz="0" w:space="0" w:color="auto"/>
                        <w:bottom w:val="none" w:sz="0" w:space="0" w:color="auto"/>
                        <w:right w:val="none" w:sz="0" w:space="0" w:color="auto"/>
                      </w:divBdr>
                      <w:divsChild>
                        <w:div w:id="1801413706">
                          <w:marLeft w:val="0"/>
                          <w:marRight w:val="0"/>
                          <w:marTop w:val="0"/>
                          <w:marBottom w:val="0"/>
                          <w:divBdr>
                            <w:top w:val="none" w:sz="0" w:space="0" w:color="auto"/>
                            <w:left w:val="none" w:sz="0" w:space="0" w:color="auto"/>
                            <w:bottom w:val="none" w:sz="0" w:space="0" w:color="auto"/>
                            <w:right w:val="none" w:sz="0" w:space="0" w:color="auto"/>
                          </w:divBdr>
                          <w:divsChild>
                            <w:div w:id="1121848577">
                              <w:marLeft w:val="0"/>
                              <w:marRight w:val="0"/>
                              <w:marTop w:val="0"/>
                              <w:marBottom w:val="0"/>
                              <w:divBdr>
                                <w:top w:val="none" w:sz="0" w:space="0" w:color="auto"/>
                                <w:left w:val="none" w:sz="0" w:space="0" w:color="auto"/>
                                <w:bottom w:val="none" w:sz="0" w:space="0" w:color="auto"/>
                                <w:right w:val="none" w:sz="0" w:space="0" w:color="auto"/>
                              </w:divBdr>
                              <w:divsChild>
                                <w:div w:id="426852221">
                                  <w:marLeft w:val="0"/>
                                  <w:marRight w:val="0"/>
                                  <w:marTop w:val="0"/>
                                  <w:marBottom w:val="0"/>
                                  <w:divBdr>
                                    <w:top w:val="single" w:sz="6" w:space="0" w:color="F5F5F5"/>
                                    <w:left w:val="single" w:sz="6" w:space="0" w:color="F5F5F5"/>
                                    <w:bottom w:val="single" w:sz="6" w:space="0" w:color="F5F5F5"/>
                                    <w:right w:val="single" w:sz="6" w:space="0" w:color="F5F5F5"/>
                                  </w:divBdr>
                                  <w:divsChild>
                                    <w:div w:id="76245016">
                                      <w:marLeft w:val="0"/>
                                      <w:marRight w:val="0"/>
                                      <w:marTop w:val="0"/>
                                      <w:marBottom w:val="0"/>
                                      <w:divBdr>
                                        <w:top w:val="none" w:sz="0" w:space="0" w:color="auto"/>
                                        <w:left w:val="none" w:sz="0" w:space="0" w:color="auto"/>
                                        <w:bottom w:val="none" w:sz="0" w:space="0" w:color="auto"/>
                                        <w:right w:val="none" w:sz="0" w:space="0" w:color="auto"/>
                                      </w:divBdr>
                                      <w:divsChild>
                                        <w:div w:id="3465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9939281">
      <w:bodyDiv w:val="1"/>
      <w:marLeft w:val="0"/>
      <w:marRight w:val="120"/>
      <w:marTop w:val="0"/>
      <w:marBottom w:val="0"/>
      <w:divBdr>
        <w:top w:val="none" w:sz="0" w:space="0" w:color="auto"/>
        <w:left w:val="none" w:sz="0" w:space="0" w:color="auto"/>
        <w:bottom w:val="none" w:sz="0" w:space="0" w:color="auto"/>
        <w:right w:val="none" w:sz="0" w:space="0" w:color="auto"/>
      </w:divBdr>
      <w:divsChild>
        <w:div w:id="1245645429">
          <w:marLeft w:val="0"/>
          <w:marRight w:val="0"/>
          <w:marTop w:val="0"/>
          <w:marBottom w:val="288"/>
          <w:divBdr>
            <w:top w:val="none" w:sz="0" w:space="0" w:color="auto"/>
            <w:left w:val="none" w:sz="0" w:space="0" w:color="auto"/>
            <w:bottom w:val="none" w:sz="0" w:space="0" w:color="auto"/>
            <w:right w:val="none" w:sz="0" w:space="0" w:color="auto"/>
          </w:divBdr>
          <w:divsChild>
            <w:div w:id="1932352413">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 w:id="997616490">
      <w:bodyDiv w:val="1"/>
      <w:marLeft w:val="0"/>
      <w:marRight w:val="0"/>
      <w:marTop w:val="0"/>
      <w:marBottom w:val="0"/>
      <w:divBdr>
        <w:top w:val="none" w:sz="0" w:space="0" w:color="auto"/>
        <w:left w:val="none" w:sz="0" w:space="0" w:color="auto"/>
        <w:bottom w:val="none" w:sz="0" w:space="0" w:color="auto"/>
        <w:right w:val="none" w:sz="0" w:space="0" w:color="auto"/>
      </w:divBdr>
      <w:divsChild>
        <w:div w:id="2064713400">
          <w:marLeft w:val="0"/>
          <w:marRight w:val="0"/>
          <w:marTop w:val="0"/>
          <w:marBottom w:val="0"/>
          <w:divBdr>
            <w:top w:val="none" w:sz="0" w:space="0" w:color="auto"/>
            <w:left w:val="none" w:sz="0" w:space="0" w:color="auto"/>
            <w:bottom w:val="none" w:sz="0" w:space="0" w:color="auto"/>
            <w:right w:val="none" w:sz="0" w:space="0" w:color="auto"/>
          </w:divBdr>
          <w:divsChild>
            <w:div w:id="160659507">
              <w:marLeft w:val="0"/>
              <w:marRight w:val="0"/>
              <w:marTop w:val="0"/>
              <w:marBottom w:val="0"/>
              <w:divBdr>
                <w:top w:val="none" w:sz="0" w:space="0" w:color="auto"/>
                <w:left w:val="none" w:sz="0" w:space="0" w:color="auto"/>
                <w:bottom w:val="none" w:sz="0" w:space="0" w:color="auto"/>
                <w:right w:val="none" w:sz="0" w:space="0" w:color="auto"/>
              </w:divBdr>
              <w:divsChild>
                <w:div w:id="272565008">
                  <w:marLeft w:val="0"/>
                  <w:marRight w:val="0"/>
                  <w:marTop w:val="0"/>
                  <w:marBottom w:val="0"/>
                  <w:divBdr>
                    <w:top w:val="none" w:sz="0" w:space="0" w:color="auto"/>
                    <w:left w:val="none" w:sz="0" w:space="0" w:color="auto"/>
                    <w:bottom w:val="none" w:sz="0" w:space="0" w:color="auto"/>
                    <w:right w:val="none" w:sz="0" w:space="0" w:color="auto"/>
                  </w:divBdr>
                  <w:divsChild>
                    <w:div w:id="338315296">
                      <w:marLeft w:val="0"/>
                      <w:marRight w:val="0"/>
                      <w:marTop w:val="0"/>
                      <w:marBottom w:val="0"/>
                      <w:divBdr>
                        <w:top w:val="none" w:sz="0" w:space="0" w:color="auto"/>
                        <w:left w:val="none" w:sz="0" w:space="0" w:color="auto"/>
                        <w:bottom w:val="none" w:sz="0" w:space="0" w:color="auto"/>
                        <w:right w:val="none" w:sz="0" w:space="0" w:color="auto"/>
                      </w:divBdr>
                      <w:divsChild>
                        <w:div w:id="1531339506">
                          <w:marLeft w:val="0"/>
                          <w:marRight w:val="0"/>
                          <w:marTop w:val="0"/>
                          <w:marBottom w:val="0"/>
                          <w:divBdr>
                            <w:top w:val="none" w:sz="0" w:space="0" w:color="auto"/>
                            <w:left w:val="none" w:sz="0" w:space="0" w:color="auto"/>
                            <w:bottom w:val="none" w:sz="0" w:space="0" w:color="auto"/>
                            <w:right w:val="none" w:sz="0" w:space="0" w:color="auto"/>
                          </w:divBdr>
                          <w:divsChild>
                            <w:div w:id="517669427">
                              <w:marLeft w:val="0"/>
                              <w:marRight w:val="0"/>
                              <w:marTop w:val="0"/>
                              <w:marBottom w:val="0"/>
                              <w:divBdr>
                                <w:top w:val="none" w:sz="0" w:space="0" w:color="auto"/>
                                <w:left w:val="none" w:sz="0" w:space="0" w:color="auto"/>
                                <w:bottom w:val="none" w:sz="0" w:space="0" w:color="auto"/>
                                <w:right w:val="none" w:sz="0" w:space="0" w:color="auto"/>
                              </w:divBdr>
                              <w:divsChild>
                                <w:div w:id="1619221044">
                                  <w:marLeft w:val="0"/>
                                  <w:marRight w:val="0"/>
                                  <w:marTop w:val="0"/>
                                  <w:marBottom w:val="0"/>
                                  <w:divBdr>
                                    <w:top w:val="single" w:sz="6" w:space="0" w:color="F5F5F5"/>
                                    <w:left w:val="single" w:sz="6" w:space="0" w:color="F5F5F5"/>
                                    <w:bottom w:val="single" w:sz="6" w:space="0" w:color="F5F5F5"/>
                                    <w:right w:val="single" w:sz="6" w:space="0" w:color="F5F5F5"/>
                                  </w:divBdr>
                                  <w:divsChild>
                                    <w:div w:id="1990595755">
                                      <w:marLeft w:val="0"/>
                                      <w:marRight w:val="0"/>
                                      <w:marTop w:val="0"/>
                                      <w:marBottom w:val="0"/>
                                      <w:divBdr>
                                        <w:top w:val="none" w:sz="0" w:space="0" w:color="auto"/>
                                        <w:left w:val="none" w:sz="0" w:space="0" w:color="auto"/>
                                        <w:bottom w:val="none" w:sz="0" w:space="0" w:color="auto"/>
                                        <w:right w:val="none" w:sz="0" w:space="0" w:color="auto"/>
                                      </w:divBdr>
                                      <w:divsChild>
                                        <w:div w:id="138602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5816369">
      <w:bodyDiv w:val="1"/>
      <w:marLeft w:val="0"/>
      <w:marRight w:val="0"/>
      <w:marTop w:val="0"/>
      <w:marBottom w:val="0"/>
      <w:divBdr>
        <w:top w:val="none" w:sz="0" w:space="0" w:color="auto"/>
        <w:left w:val="none" w:sz="0" w:space="0" w:color="auto"/>
        <w:bottom w:val="none" w:sz="0" w:space="0" w:color="auto"/>
        <w:right w:val="none" w:sz="0" w:space="0" w:color="auto"/>
      </w:divBdr>
    </w:div>
    <w:div w:id="1081802972">
      <w:bodyDiv w:val="1"/>
      <w:marLeft w:val="0"/>
      <w:marRight w:val="0"/>
      <w:marTop w:val="0"/>
      <w:marBottom w:val="0"/>
      <w:divBdr>
        <w:top w:val="none" w:sz="0" w:space="0" w:color="auto"/>
        <w:left w:val="none" w:sz="0" w:space="0" w:color="auto"/>
        <w:bottom w:val="none" w:sz="0" w:space="0" w:color="auto"/>
        <w:right w:val="none" w:sz="0" w:space="0" w:color="auto"/>
      </w:divBdr>
    </w:div>
    <w:div w:id="1322733702">
      <w:marLeft w:val="0"/>
      <w:marRight w:val="0"/>
      <w:marTop w:val="0"/>
      <w:marBottom w:val="0"/>
      <w:divBdr>
        <w:top w:val="none" w:sz="0" w:space="0" w:color="auto"/>
        <w:left w:val="none" w:sz="0" w:space="0" w:color="auto"/>
        <w:bottom w:val="none" w:sz="0" w:space="0" w:color="auto"/>
        <w:right w:val="none" w:sz="0" w:space="0" w:color="auto"/>
      </w:divBdr>
      <w:divsChild>
        <w:div w:id="1743021376">
          <w:marLeft w:val="0"/>
          <w:marRight w:val="0"/>
          <w:marTop w:val="0"/>
          <w:marBottom w:val="0"/>
          <w:divBdr>
            <w:top w:val="none" w:sz="0" w:space="0" w:color="auto"/>
            <w:left w:val="none" w:sz="0" w:space="0" w:color="auto"/>
            <w:bottom w:val="none" w:sz="0" w:space="0" w:color="auto"/>
            <w:right w:val="none" w:sz="0" w:space="0" w:color="auto"/>
          </w:divBdr>
          <w:divsChild>
            <w:div w:id="1588073563">
              <w:marLeft w:val="0"/>
              <w:marRight w:val="0"/>
              <w:marTop w:val="0"/>
              <w:marBottom w:val="0"/>
              <w:divBdr>
                <w:top w:val="none" w:sz="0" w:space="0" w:color="auto"/>
                <w:left w:val="none" w:sz="0" w:space="0" w:color="auto"/>
                <w:bottom w:val="none" w:sz="0" w:space="0" w:color="auto"/>
                <w:right w:val="none" w:sz="0" w:space="0" w:color="auto"/>
              </w:divBdr>
              <w:divsChild>
                <w:div w:id="1819489533">
                  <w:marLeft w:val="0"/>
                  <w:marRight w:val="0"/>
                  <w:marTop w:val="0"/>
                  <w:marBottom w:val="0"/>
                  <w:divBdr>
                    <w:top w:val="none" w:sz="0" w:space="0" w:color="auto"/>
                    <w:left w:val="none" w:sz="0" w:space="0" w:color="auto"/>
                    <w:bottom w:val="none" w:sz="0" w:space="0" w:color="auto"/>
                    <w:right w:val="none" w:sz="0" w:space="0" w:color="auto"/>
                  </w:divBdr>
                  <w:divsChild>
                    <w:div w:id="663818531">
                      <w:marLeft w:val="0"/>
                      <w:marRight w:val="0"/>
                      <w:marTop w:val="0"/>
                      <w:marBottom w:val="0"/>
                      <w:divBdr>
                        <w:top w:val="none" w:sz="0" w:space="0" w:color="auto"/>
                        <w:left w:val="none" w:sz="0" w:space="0" w:color="auto"/>
                        <w:bottom w:val="none" w:sz="0" w:space="0" w:color="auto"/>
                        <w:right w:val="none" w:sz="0" w:space="0" w:color="auto"/>
                      </w:divBdr>
                      <w:divsChild>
                        <w:div w:id="1932230052">
                          <w:marLeft w:val="0"/>
                          <w:marRight w:val="0"/>
                          <w:marTop w:val="0"/>
                          <w:marBottom w:val="0"/>
                          <w:divBdr>
                            <w:top w:val="none" w:sz="0" w:space="0" w:color="auto"/>
                            <w:left w:val="none" w:sz="0" w:space="0" w:color="auto"/>
                            <w:bottom w:val="none" w:sz="0" w:space="0" w:color="auto"/>
                            <w:right w:val="none" w:sz="0" w:space="0" w:color="auto"/>
                          </w:divBdr>
                          <w:divsChild>
                            <w:div w:id="700281787">
                              <w:marLeft w:val="0"/>
                              <w:marRight w:val="0"/>
                              <w:marTop w:val="0"/>
                              <w:marBottom w:val="0"/>
                              <w:divBdr>
                                <w:top w:val="single" w:sz="6" w:space="0" w:color="F5F5F5"/>
                                <w:left w:val="single" w:sz="6" w:space="0" w:color="F5F5F5"/>
                                <w:bottom w:val="single" w:sz="6" w:space="0" w:color="F5F5F5"/>
                                <w:right w:val="single" w:sz="6" w:space="0" w:color="F5F5F5"/>
                              </w:divBdr>
                              <w:divsChild>
                                <w:div w:id="764959131">
                                  <w:marLeft w:val="0"/>
                                  <w:marRight w:val="0"/>
                                  <w:marTop w:val="0"/>
                                  <w:marBottom w:val="0"/>
                                  <w:divBdr>
                                    <w:top w:val="none" w:sz="0" w:space="0" w:color="auto"/>
                                    <w:left w:val="none" w:sz="0" w:space="0" w:color="auto"/>
                                    <w:bottom w:val="none" w:sz="0" w:space="0" w:color="auto"/>
                                    <w:right w:val="none" w:sz="0" w:space="0" w:color="auto"/>
                                  </w:divBdr>
                                  <w:divsChild>
                                    <w:div w:id="1249341212">
                                      <w:marLeft w:val="0"/>
                                      <w:marRight w:val="0"/>
                                      <w:marTop w:val="0"/>
                                      <w:marBottom w:val="0"/>
                                      <w:divBdr>
                                        <w:top w:val="none" w:sz="0" w:space="0" w:color="auto"/>
                                        <w:left w:val="none" w:sz="0" w:space="0" w:color="auto"/>
                                        <w:bottom w:val="none" w:sz="0" w:space="0" w:color="auto"/>
                                        <w:right w:val="none" w:sz="0" w:space="0" w:color="auto"/>
                                      </w:divBdr>
                                    </w:div>
                                  </w:divsChild>
                                </w:div>
                                <w:div w:id="1272786354">
                                  <w:marLeft w:val="0"/>
                                  <w:marRight w:val="0"/>
                                  <w:marTop w:val="0"/>
                                  <w:marBottom w:val="0"/>
                                  <w:divBdr>
                                    <w:top w:val="none" w:sz="0" w:space="0" w:color="auto"/>
                                    <w:left w:val="none" w:sz="0" w:space="0" w:color="auto"/>
                                    <w:bottom w:val="none" w:sz="0" w:space="0" w:color="auto"/>
                                    <w:right w:val="none" w:sz="0" w:space="0" w:color="auto"/>
                                  </w:divBdr>
                                  <w:divsChild>
                                    <w:div w:id="6568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7243">
                              <w:marLeft w:val="0"/>
                              <w:marRight w:val="0"/>
                              <w:marTop w:val="0"/>
                              <w:marBottom w:val="0"/>
                              <w:divBdr>
                                <w:top w:val="none" w:sz="0" w:space="0" w:color="auto"/>
                                <w:left w:val="none" w:sz="0" w:space="0" w:color="auto"/>
                                <w:bottom w:val="none" w:sz="0" w:space="0" w:color="auto"/>
                                <w:right w:val="none" w:sz="0" w:space="0" w:color="auto"/>
                              </w:divBdr>
                            </w:div>
                            <w:div w:id="679433430">
                              <w:marLeft w:val="0"/>
                              <w:marRight w:val="0"/>
                              <w:marTop w:val="240"/>
                              <w:marBottom w:val="0"/>
                              <w:divBdr>
                                <w:top w:val="none" w:sz="0" w:space="0" w:color="auto"/>
                                <w:left w:val="none" w:sz="0" w:space="0" w:color="auto"/>
                                <w:bottom w:val="none" w:sz="0" w:space="0" w:color="auto"/>
                                <w:right w:val="none" w:sz="0" w:space="0" w:color="auto"/>
                              </w:divBdr>
                            </w:div>
                            <w:div w:id="624311910">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707196">
          <w:marLeft w:val="0"/>
          <w:marRight w:val="0"/>
          <w:marTop w:val="1440"/>
          <w:marBottom w:val="0"/>
          <w:divBdr>
            <w:top w:val="none" w:sz="0" w:space="0" w:color="auto"/>
            <w:left w:val="none" w:sz="0" w:space="0" w:color="auto"/>
            <w:bottom w:val="none" w:sz="0" w:space="0" w:color="auto"/>
            <w:right w:val="none" w:sz="0" w:space="0" w:color="auto"/>
          </w:divBdr>
          <w:divsChild>
            <w:div w:id="513616405">
              <w:marLeft w:val="0"/>
              <w:marRight w:val="0"/>
              <w:marTop w:val="240"/>
              <w:marBottom w:val="586"/>
              <w:divBdr>
                <w:top w:val="none" w:sz="0" w:space="0" w:color="auto"/>
                <w:left w:val="none" w:sz="0" w:space="0" w:color="auto"/>
                <w:bottom w:val="none" w:sz="0" w:space="0" w:color="auto"/>
                <w:right w:val="none" w:sz="0" w:space="0" w:color="auto"/>
              </w:divBdr>
              <w:divsChild>
                <w:div w:id="1754205616">
                  <w:marLeft w:val="0"/>
                  <w:marRight w:val="0"/>
                  <w:marTop w:val="0"/>
                  <w:marBottom w:val="0"/>
                  <w:divBdr>
                    <w:top w:val="none" w:sz="0" w:space="0" w:color="auto"/>
                    <w:left w:val="none" w:sz="0" w:space="0" w:color="auto"/>
                    <w:bottom w:val="none" w:sz="0" w:space="0" w:color="auto"/>
                    <w:right w:val="none" w:sz="0" w:space="0" w:color="auto"/>
                  </w:divBdr>
                </w:div>
              </w:divsChild>
            </w:div>
            <w:div w:id="192773116">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408721589">
      <w:bodyDiv w:val="1"/>
      <w:marLeft w:val="0"/>
      <w:marRight w:val="120"/>
      <w:marTop w:val="0"/>
      <w:marBottom w:val="0"/>
      <w:divBdr>
        <w:top w:val="none" w:sz="0" w:space="0" w:color="auto"/>
        <w:left w:val="none" w:sz="0" w:space="0" w:color="auto"/>
        <w:bottom w:val="none" w:sz="0" w:space="0" w:color="auto"/>
        <w:right w:val="none" w:sz="0" w:space="0" w:color="auto"/>
      </w:divBdr>
      <w:divsChild>
        <w:div w:id="1997341308">
          <w:marLeft w:val="0"/>
          <w:marRight w:val="0"/>
          <w:marTop w:val="0"/>
          <w:marBottom w:val="288"/>
          <w:divBdr>
            <w:top w:val="none" w:sz="0" w:space="0" w:color="auto"/>
            <w:left w:val="none" w:sz="0" w:space="0" w:color="auto"/>
            <w:bottom w:val="none" w:sz="0" w:space="0" w:color="auto"/>
            <w:right w:val="none" w:sz="0" w:space="0" w:color="auto"/>
          </w:divBdr>
          <w:divsChild>
            <w:div w:id="53762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169">
      <w:marLeft w:val="0"/>
      <w:marRight w:val="0"/>
      <w:marTop w:val="0"/>
      <w:marBottom w:val="0"/>
      <w:divBdr>
        <w:top w:val="none" w:sz="0" w:space="0" w:color="auto"/>
        <w:left w:val="none" w:sz="0" w:space="0" w:color="auto"/>
        <w:bottom w:val="none" w:sz="0" w:space="0" w:color="auto"/>
        <w:right w:val="none" w:sz="0" w:space="0" w:color="auto"/>
      </w:divBdr>
      <w:divsChild>
        <w:div w:id="1767536010">
          <w:marLeft w:val="0"/>
          <w:marRight w:val="0"/>
          <w:marTop w:val="0"/>
          <w:marBottom w:val="0"/>
          <w:divBdr>
            <w:top w:val="none" w:sz="0" w:space="0" w:color="auto"/>
            <w:left w:val="none" w:sz="0" w:space="0" w:color="auto"/>
            <w:bottom w:val="none" w:sz="0" w:space="0" w:color="auto"/>
            <w:right w:val="none" w:sz="0" w:space="0" w:color="auto"/>
          </w:divBdr>
          <w:divsChild>
            <w:div w:id="1653947989">
              <w:marLeft w:val="0"/>
              <w:marRight w:val="0"/>
              <w:marTop w:val="0"/>
              <w:marBottom w:val="0"/>
              <w:divBdr>
                <w:top w:val="none" w:sz="0" w:space="0" w:color="auto"/>
                <w:left w:val="none" w:sz="0" w:space="0" w:color="auto"/>
                <w:bottom w:val="none" w:sz="0" w:space="0" w:color="auto"/>
                <w:right w:val="none" w:sz="0" w:space="0" w:color="auto"/>
              </w:divBdr>
              <w:divsChild>
                <w:div w:id="1780755401">
                  <w:marLeft w:val="0"/>
                  <w:marRight w:val="0"/>
                  <w:marTop w:val="0"/>
                  <w:marBottom w:val="0"/>
                  <w:divBdr>
                    <w:top w:val="none" w:sz="0" w:space="0" w:color="auto"/>
                    <w:left w:val="none" w:sz="0" w:space="0" w:color="auto"/>
                    <w:bottom w:val="none" w:sz="0" w:space="0" w:color="auto"/>
                    <w:right w:val="none" w:sz="0" w:space="0" w:color="auto"/>
                  </w:divBdr>
                  <w:divsChild>
                    <w:div w:id="1964311028">
                      <w:marLeft w:val="0"/>
                      <w:marRight w:val="0"/>
                      <w:marTop w:val="0"/>
                      <w:marBottom w:val="0"/>
                      <w:divBdr>
                        <w:top w:val="none" w:sz="0" w:space="0" w:color="auto"/>
                        <w:left w:val="none" w:sz="0" w:space="0" w:color="auto"/>
                        <w:bottom w:val="none" w:sz="0" w:space="0" w:color="auto"/>
                        <w:right w:val="none" w:sz="0" w:space="0" w:color="auto"/>
                      </w:divBdr>
                      <w:divsChild>
                        <w:div w:id="392697500">
                          <w:marLeft w:val="0"/>
                          <w:marRight w:val="0"/>
                          <w:marTop w:val="0"/>
                          <w:marBottom w:val="0"/>
                          <w:divBdr>
                            <w:top w:val="none" w:sz="0" w:space="0" w:color="auto"/>
                            <w:left w:val="none" w:sz="0" w:space="0" w:color="auto"/>
                            <w:bottom w:val="none" w:sz="0" w:space="0" w:color="auto"/>
                            <w:right w:val="none" w:sz="0" w:space="0" w:color="auto"/>
                          </w:divBdr>
                          <w:divsChild>
                            <w:div w:id="947812600">
                              <w:marLeft w:val="0"/>
                              <w:marRight w:val="0"/>
                              <w:marTop w:val="0"/>
                              <w:marBottom w:val="0"/>
                              <w:divBdr>
                                <w:top w:val="single" w:sz="6" w:space="0" w:color="F5F5F5"/>
                                <w:left w:val="single" w:sz="6" w:space="0" w:color="F5F5F5"/>
                                <w:bottom w:val="single" w:sz="6" w:space="0" w:color="F5F5F5"/>
                                <w:right w:val="single" w:sz="6" w:space="0" w:color="F5F5F5"/>
                              </w:divBdr>
                              <w:divsChild>
                                <w:div w:id="886840172">
                                  <w:marLeft w:val="0"/>
                                  <w:marRight w:val="0"/>
                                  <w:marTop w:val="0"/>
                                  <w:marBottom w:val="0"/>
                                  <w:divBdr>
                                    <w:top w:val="none" w:sz="0" w:space="0" w:color="auto"/>
                                    <w:left w:val="none" w:sz="0" w:space="0" w:color="auto"/>
                                    <w:bottom w:val="none" w:sz="0" w:space="0" w:color="auto"/>
                                    <w:right w:val="none" w:sz="0" w:space="0" w:color="auto"/>
                                  </w:divBdr>
                                  <w:divsChild>
                                    <w:div w:id="1095788145">
                                      <w:marLeft w:val="0"/>
                                      <w:marRight w:val="0"/>
                                      <w:marTop w:val="0"/>
                                      <w:marBottom w:val="0"/>
                                      <w:divBdr>
                                        <w:top w:val="none" w:sz="0" w:space="0" w:color="auto"/>
                                        <w:left w:val="none" w:sz="0" w:space="0" w:color="auto"/>
                                        <w:bottom w:val="none" w:sz="0" w:space="0" w:color="auto"/>
                                        <w:right w:val="none" w:sz="0" w:space="0" w:color="auto"/>
                                      </w:divBdr>
                                    </w:div>
                                  </w:divsChild>
                                </w:div>
                                <w:div w:id="264389271">
                                  <w:marLeft w:val="0"/>
                                  <w:marRight w:val="0"/>
                                  <w:marTop w:val="0"/>
                                  <w:marBottom w:val="0"/>
                                  <w:divBdr>
                                    <w:top w:val="none" w:sz="0" w:space="0" w:color="auto"/>
                                    <w:left w:val="none" w:sz="0" w:space="0" w:color="auto"/>
                                    <w:bottom w:val="none" w:sz="0" w:space="0" w:color="auto"/>
                                    <w:right w:val="none" w:sz="0" w:space="0" w:color="auto"/>
                                  </w:divBdr>
                                  <w:divsChild>
                                    <w:div w:id="213432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21770">
                              <w:marLeft w:val="0"/>
                              <w:marRight w:val="0"/>
                              <w:marTop w:val="0"/>
                              <w:marBottom w:val="0"/>
                              <w:divBdr>
                                <w:top w:val="none" w:sz="0" w:space="0" w:color="auto"/>
                                <w:left w:val="none" w:sz="0" w:space="0" w:color="auto"/>
                                <w:bottom w:val="none" w:sz="0" w:space="0" w:color="auto"/>
                                <w:right w:val="none" w:sz="0" w:space="0" w:color="auto"/>
                              </w:divBdr>
                            </w:div>
                            <w:div w:id="1870602911">
                              <w:marLeft w:val="0"/>
                              <w:marRight w:val="0"/>
                              <w:marTop w:val="240"/>
                              <w:marBottom w:val="0"/>
                              <w:divBdr>
                                <w:top w:val="none" w:sz="0" w:space="0" w:color="auto"/>
                                <w:left w:val="none" w:sz="0" w:space="0" w:color="auto"/>
                                <w:bottom w:val="none" w:sz="0" w:space="0" w:color="auto"/>
                                <w:right w:val="none" w:sz="0" w:space="0" w:color="auto"/>
                              </w:divBdr>
                            </w:div>
                            <w:div w:id="820777886">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713033">
          <w:marLeft w:val="0"/>
          <w:marRight w:val="0"/>
          <w:marTop w:val="1440"/>
          <w:marBottom w:val="0"/>
          <w:divBdr>
            <w:top w:val="none" w:sz="0" w:space="0" w:color="auto"/>
            <w:left w:val="none" w:sz="0" w:space="0" w:color="auto"/>
            <w:bottom w:val="none" w:sz="0" w:space="0" w:color="auto"/>
            <w:right w:val="none" w:sz="0" w:space="0" w:color="auto"/>
          </w:divBdr>
          <w:divsChild>
            <w:div w:id="402678506">
              <w:marLeft w:val="0"/>
              <w:marRight w:val="0"/>
              <w:marTop w:val="240"/>
              <w:marBottom w:val="586"/>
              <w:divBdr>
                <w:top w:val="none" w:sz="0" w:space="0" w:color="auto"/>
                <w:left w:val="none" w:sz="0" w:space="0" w:color="auto"/>
                <w:bottom w:val="none" w:sz="0" w:space="0" w:color="auto"/>
                <w:right w:val="none" w:sz="0" w:space="0" w:color="auto"/>
              </w:divBdr>
              <w:divsChild>
                <w:div w:id="1805929331">
                  <w:marLeft w:val="0"/>
                  <w:marRight w:val="0"/>
                  <w:marTop w:val="0"/>
                  <w:marBottom w:val="0"/>
                  <w:divBdr>
                    <w:top w:val="none" w:sz="0" w:space="0" w:color="auto"/>
                    <w:left w:val="none" w:sz="0" w:space="0" w:color="auto"/>
                    <w:bottom w:val="none" w:sz="0" w:space="0" w:color="auto"/>
                    <w:right w:val="none" w:sz="0" w:space="0" w:color="auto"/>
                  </w:divBdr>
                </w:div>
              </w:divsChild>
            </w:div>
            <w:div w:id="1333491730">
              <w:marLeft w:val="0"/>
              <w:marRight w:val="0"/>
              <w:marTop w:val="0"/>
              <w:marBottom w:val="0"/>
              <w:divBdr>
                <w:top w:val="single" w:sz="6" w:space="0" w:color="EBEBEB"/>
                <w:left w:val="none" w:sz="0" w:space="0" w:color="auto"/>
                <w:bottom w:val="none" w:sz="0" w:space="0" w:color="auto"/>
                <w:right w:val="none" w:sz="0" w:space="0" w:color="auto"/>
              </w:divBdr>
            </w:div>
          </w:divsChild>
        </w:div>
      </w:divsChild>
    </w:div>
    <w:div w:id="1497572781">
      <w:marLeft w:val="0"/>
      <w:marRight w:val="0"/>
      <w:marTop w:val="0"/>
      <w:marBottom w:val="0"/>
      <w:divBdr>
        <w:top w:val="single" w:sz="6" w:space="6" w:color="FFFFFF"/>
        <w:left w:val="single" w:sz="6" w:space="8" w:color="FFFFFF"/>
        <w:bottom w:val="single" w:sz="6" w:space="6" w:color="FFFFFF"/>
        <w:right w:val="single" w:sz="6" w:space="8" w:color="FFFFFF"/>
      </w:divBdr>
      <w:divsChild>
        <w:div w:id="826749177">
          <w:marLeft w:val="0"/>
          <w:marRight w:val="0"/>
          <w:marTop w:val="0"/>
          <w:marBottom w:val="0"/>
          <w:divBdr>
            <w:top w:val="none" w:sz="0" w:space="0" w:color="auto"/>
            <w:left w:val="none" w:sz="0" w:space="0" w:color="auto"/>
            <w:bottom w:val="none" w:sz="0" w:space="0" w:color="auto"/>
            <w:right w:val="none" w:sz="0" w:space="0" w:color="auto"/>
          </w:divBdr>
        </w:div>
      </w:divsChild>
    </w:div>
    <w:div w:id="1499420977">
      <w:bodyDiv w:val="1"/>
      <w:marLeft w:val="0"/>
      <w:marRight w:val="0"/>
      <w:marTop w:val="0"/>
      <w:marBottom w:val="0"/>
      <w:divBdr>
        <w:top w:val="none" w:sz="0" w:space="0" w:color="auto"/>
        <w:left w:val="none" w:sz="0" w:space="0" w:color="auto"/>
        <w:bottom w:val="none" w:sz="0" w:space="0" w:color="auto"/>
        <w:right w:val="none" w:sz="0" w:space="0" w:color="auto"/>
      </w:divBdr>
      <w:divsChild>
        <w:div w:id="1284265948">
          <w:marLeft w:val="0"/>
          <w:marRight w:val="0"/>
          <w:marTop w:val="0"/>
          <w:marBottom w:val="0"/>
          <w:divBdr>
            <w:top w:val="none" w:sz="0" w:space="0" w:color="auto"/>
            <w:left w:val="none" w:sz="0" w:space="0" w:color="auto"/>
            <w:bottom w:val="none" w:sz="0" w:space="0" w:color="auto"/>
            <w:right w:val="none" w:sz="0" w:space="0" w:color="auto"/>
          </w:divBdr>
        </w:div>
        <w:div w:id="672799244">
          <w:marLeft w:val="0"/>
          <w:marRight w:val="0"/>
          <w:marTop w:val="0"/>
          <w:marBottom w:val="0"/>
          <w:divBdr>
            <w:top w:val="none" w:sz="0" w:space="0" w:color="auto"/>
            <w:left w:val="none" w:sz="0" w:space="0" w:color="auto"/>
            <w:bottom w:val="none" w:sz="0" w:space="0" w:color="auto"/>
            <w:right w:val="none" w:sz="0" w:space="0" w:color="auto"/>
          </w:divBdr>
        </w:div>
        <w:div w:id="1335382030">
          <w:marLeft w:val="0"/>
          <w:marRight w:val="0"/>
          <w:marTop w:val="0"/>
          <w:marBottom w:val="0"/>
          <w:divBdr>
            <w:top w:val="none" w:sz="0" w:space="0" w:color="auto"/>
            <w:left w:val="none" w:sz="0" w:space="0" w:color="auto"/>
            <w:bottom w:val="none" w:sz="0" w:space="0" w:color="auto"/>
            <w:right w:val="none" w:sz="0" w:space="0" w:color="auto"/>
          </w:divBdr>
        </w:div>
        <w:div w:id="1075056811">
          <w:marLeft w:val="0"/>
          <w:marRight w:val="0"/>
          <w:marTop w:val="0"/>
          <w:marBottom w:val="0"/>
          <w:divBdr>
            <w:top w:val="none" w:sz="0" w:space="0" w:color="auto"/>
            <w:left w:val="none" w:sz="0" w:space="0" w:color="auto"/>
            <w:bottom w:val="none" w:sz="0" w:space="0" w:color="auto"/>
            <w:right w:val="none" w:sz="0" w:space="0" w:color="auto"/>
          </w:divBdr>
        </w:div>
        <w:div w:id="11537578">
          <w:marLeft w:val="0"/>
          <w:marRight w:val="0"/>
          <w:marTop w:val="0"/>
          <w:marBottom w:val="0"/>
          <w:divBdr>
            <w:top w:val="none" w:sz="0" w:space="0" w:color="auto"/>
            <w:left w:val="none" w:sz="0" w:space="0" w:color="auto"/>
            <w:bottom w:val="none" w:sz="0" w:space="0" w:color="auto"/>
            <w:right w:val="none" w:sz="0" w:space="0" w:color="auto"/>
          </w:divBdr>
        </w:div>
      </w:divsChild>
    </w:div>
    <w:div w:id="1637762353">
      <w:bodyDiv w:val="1"/>
      <w:marLeft w:val="0"/>
      <w:marRight w:val="0"/>
      <w:marTop w:val="0"/>
      <w:marBottom w:val="0"/>
      <w:divBdr>
        <w:top w:val="none" w:sz="0" w:space="0" w:color="auto"/>
        <w:left w:val="none" w:sz="0" w:space="0" w:color="auto"/>
        <w:bottom w:val="none" w:sz="0" w:space="0" w:color="auto"/>
        <w:right w:val="none" w:sz="0" w:space="0" w:color="auto"/>
      </w:divBdr>
    </w:div>
    <w:div w:id="1705130782">
      <w:bodyDiv w:val="1"/>
      <w:marLeft w:val="0"/>
      <w:marRight w:val="0"/>
      <w:marTop w:val="0"/>
      <w:marBottom w:val="0"/>
      <w:divBdr>
        <w:top w:val="none" w:sz="0" w:space="0" w:color="auto"/>
        <w:left w:val="none" w:sz="0" w:space="0" w:color="auto"/>
        <w:bottom w:val="none" w:sz="0" w:space="0" w:color="auto"/>
        <w:right w:val="none" w:sz="0" w:space="0" w:color="auto"/>
      </w:divBdr>
    </w:div>
    <w:div w:id="1752895087">
      <w:bodyDiv w:val="1"/>
      <w:marLeft w:val="0"/>
      <w:marRight w:val="0"/>
      <w:marTop w:val="0"/>
      <w:marBottom w:val="0"/>
      <w:divBdr>
        <w:top w:val="none" w:sz="0" w:space="0" w:color="auto"/>
        <w:left w:val="none" w:sz="0" w:space="0" w:color="auto"/>
        <w:bottom w:val="none" w:sz="0" w:space="0" w:color="auto"/>
        <w:right w:val="none" w:sz="0" w:space="0" w:color="auto"/>
      </w:divBdr>
    </w:div>
    <w:div w:id="1770009541">
      <w:bodyDiv w:val="1"/>
      <w:marLeft w:val="0"/>
      <w:marRight w:val="0"/>
      <w:marTop w:val="0"/>
      <w:marBottom w:val="0"/>
      <w:divBdr>
        <w:top w:val="none" w:sz="0" w:space="0" w:color="auto"/>
        <w:left w:val="none" w:sz="0" w:space="0" w:color="auto"/>
        <w:bottom w:val="none" w:sz="0" w:space="0" w:color="auto"/>
        <w:right w:val="none" w:sz="0" w:space="0" w:color="auto"/>
      </w:divBdr>
    </w:div>
    <w:div w:id="1773166731">
      <w:marLeft w:val="0"/>
      <w:marRight w:val="0"/>
      <w:marTop w:val="0"/>
      <w:marBottom w:val="0"/>
      <w:divBdr>
        <w:top w:val="single" w:sz="6" w:space="0" w:color="CCCCCC"/>
        <w:left w:val="single" w:sz="6" w:space="0" w:color="CCCCCC"/>
        <w:bottom w:val="single" w:sz="6" w:space="5" w:color="CCCCCC"/>
        <w:right w:val="single" w:sz="6" w:space="0" w:color="CCCCCC"/>
      </w:divBdr>
      <w:divsChild>
        <w:div w:id="850069870">
          <w:marLeft w:val="0"/>
          <w:marRight w:val="0"/>
          <w:marTop w:val="0"/>
          <w:marBottom w:val="0"/>
          <w:divBdr>
            <w:top w:val="none" w:sz="0" w:space="0" w:color="auto"/>
            <w:left w:val="none" w:sz="0" w:space="0" w:color="auto"/>
            <w:bottom w:val="none" w:sz="0" w:space="0" w:color="auto"/>
            <w:right w:val="none" w:sz="0" w:space="0" w:color="auto"/>
          </w:divBdr>
          <w:divsChild>
            <w:div w:id="341053399">
              <w:marLeft w:val="0"/>
              <w:marRight w:val="0"/>
              <w:marTop w:val="0"/>
              <w:marBottom w:val="0"/>
              <w:divBdr>
                <w:top w:val="none" w:sz="0" w:space="0" w:color="auto"/>
                <w:left w:val="none" w:sz="0" w:space="0" w:color="auto"/>
                <w:bottom w:val="none" w:sz="0" w:space="0" w:color="auto"/>
                <w:right w:val="none" w:sz="0" w:space="0" w:color="auto"/>
              </w:divBdr>
            </w:div>
          </w:divsChild>
        </w:div>
        <w:div w:id="962730942">
          <w:marLeft w:val="0"/>
          <w:marRight w:val="0"/>
          <w:marTop w:val="0"/>
          <w:marBottom w:val="0"/>
          <w:divBdr>
            <w:top w:val="none" w:sz="0" w:space="0" w:color="auto"/>
            <w:left w:val="none" w:sz="0" w:space="0" w:color="auto"/>
            <w:bottom w:val="none" w:sz="0" w:space="0" w:color="auto"/>
            <w:right w:val="none" w:sz="0" w:space="0" w:color="auto"/>
          </w:divBdr>
        </w:div>
      </w:divsChild>
    </w:div>
    <w:div w:id="2089570954">
      <w:bodyDiv w:val="1"/>
      <w:marLeft w:val="0"/>
      <w:marRight w:val="0"/>
      <w:marTop w:val="0"/>
      <w:marBottom w:val="0"/>
      <w:divBdr>
        <w:top w:val="none" w:sz="0" w:space="0" w:color="auto"/>
        <w:left w:val="none" w:sz="0" w:space="0" w:color="auto"/>
        <w:bottom w:val="none" w:sz="0" w:space="0" w:color="auto"/>
        <w:right w:val="none" w:sz="0" w:space="0" w:color="auto"/>
      </w:divBdr>
    </w:div>
    <w:div w:id="2099520049">
      <w:marLeft w:val="0"/>
      <w:marRight w:val="0"/>
      <w:marTop w:val="0"/>
      <w:marBottom w:val="0"/>
      <w:divBdr>
        <w:top w:val="single" w:sz="6" w:space="6" w:color="FFFFFF"/>
        <w:left w:val="single" w:sz="6" w:space="8" w:color="FFFFFF"/>
        <w:bottom w:val="single" w:sz="6" w:space="6" w:color="FFFFFF"/>
        <w:right w:val="single" w:sz="6" w:space="8" w:color="FFFFFF"/>
      </w:divBdr>
      <w:divsChild>
        <w:div w:id="888110425">
          <w:marLeft w:val="0"/>
          <w:marRight w:val="0"/>
          <w:marTop w:val="0"/>
          <w:marBottom w:val="0"/>
          <w:divBdr>
            <w:top w:val="none" w:sz="0" w:space="0" w:color="auto"/>
            <w:left w:val="none" w:sz="0" w:space="0" w:color="auto"/>
            <w:bottom w:val="none" w:sz="0" w:space="0" w:color="auto"/>
            <w:right w:val="none" w:sz="0" w:space="0" w:color="auto"/>
          </w:divBdr>
        </w:div>
      </w:divsChild>
    </w:div>
    <w:div w:id="212942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tsjournals.org/doi/full/10.1164/ajrccm.164.2.2011133"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ncbi.nlm.nih.gov/pubmed/537229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pecializada.unsaac.edu.pe/cgi-bin/koha/opac-detail.pl?biblionumber=19491&amp;query_desc=(su%3A%7BCIRUGIA%20TORACICA%7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mbiomed.com.mx/1/1/articulos.php?method=showDetail&amp;id_articulo=4849&amp;id_seccion=502&amp;id_ejemplar=534&amp;id_revista=43" TargetMode="External"/><Relationship Id="rId4" Type="http://schemas.openxmlformats.org/officeDocument/2006/relationships/webSettings" Target="webSettings.xml"/><Relationship Id="rId9" Type="http://schemas.openxmlformats.org/officeDocument/2006/relationships/hyperlink" Target="http://en.eazel.com/search?cat=web&amp;q=VALORES+DE+GASIMETRIA+RESTREPO"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4865</Words>
  <Characters>26762</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LISSETT</dc:creator>
  <cp:lastModifiedBy>FREDDY ROMEL PEREZ AZAHUANCHE</cp:lastModifiedBy>
  <cp:revision>3</cp:revision>
  <cp:lastPrinted>2017-08-15T20:34:00Z</cp:lastPrinted>
  <dcterms:created xsi:type="dcterms:W3CDTF">2017-09-29T15:42:00Z</dcterms:created>
  <dcterms:modified xsi:type="dcterms:W3CDTF">2017-09-29T15:42:00Z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zotero-version="4.0.29.16"&gt;&lt;session id="mWmtkr2Z"/&gt;&lt;style id="http://www.zotero.org/styles/vancouver" locale="es-ES" hasBibliography="1" bibliographyStyleHasBeenSet="1"/&gt;&lt;prefs&gt;&lt;pref name="fieldType" value="Field"/&gt;&lt;pref name="store</vt:lpwstr>
  </property>
  <property fmtid="{D5CDD505-2E9C-101B-9397-08002B2CF9AE}" pid="3" name="ZOTERO_PREF_2">
    <vt:lpwstr>References" value="true"/&gt;&lt;pref name="automaticJournalAbbreviations" value="true"/&gt;&lt;pref name="noteType" value=""/&gt;&lt;/prefs&gt;&lt;/data&gt;</vt:lpwstr>
  </property>
</Properties>
</file>